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CF" w:rsidRDefault="00285D71" w:rsidP="0035492F">
      <w:pPr>
        <w:pStyle w:val="Heading7"/>
        <w:numPr>
          <w:ilvl w:val="0"/>
          <w:numId w:val="0"/>
        </w:numPr>
      </w:pPr>
      <w:r w:rsidRPr="008B6BEC">
        <w:t>Tax Debt Management Maturity Model – self-assessment record sheet</w:t>
      </w:r>
    </w:p>
    <w:p w:rsidR="007112C5" w:rsidRDefault="007112C5" w:rsidP="007112C5">
      <w:pPr>
        <w:pStyle w:val="AnnexH2"/>
      </w:pPr>
      <w:r>
        <w:t>Jurisdiction name:</w:t>
      </w:r>
    </w:p>
    <w:p w:rsidR="007112C5" w:rsidRDefault="007112C5" w:rsidP="007112C5">
      <w:pPr>
        <w:pStyle w:val="AnnexH2"/>
      </w:pPr>
      <w:r>
        <w:t>Process</w:t>
      </w:r>
    </w:p>
    <w:p w:rsidR="007112C5" w:rsidRDefault="007112C5" w:rsidP="007112C5">
      <w:pPr>
        <w:pStyle w:val="Para0"/>
      </w:pPr>
      <w:r>
        <w:t>Please complete the appropriate boxes related to process:</w:t>
      </w: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6310"/>
        <w:gridCol w:w="2988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387" w:type="dxa"/>
            <w:tcBorders>
              <w:bottom w:val="none" w:sz="0" w:space="0" w:color="auto"/>
            </w:tcBorders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Appointment of facilitator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Y/N</w:t>
            </w:r>
          </w:p>
        </w:tc>
      </w:tr>
      <w:tr w:rsidR="007112C5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Number of tax debt management staff in the self-assessment group</w:t>
            </w:r>
          </w:p>
        </w:tc>
        <w:tc>
          <w:tcPr>
            <w:tcW w:w="2551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 </w:t>
            </w:r>
          </w:p>
        </w:tc>
      </w:tr>
      <w:tr w:rsidR="007112C5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Appropriate distribution of grades</w:t>
            </w:r>
          </w:p>
        </w:tc>
        <w:tc>
          <w:tcPr>
            <w:tcW w:w="2551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Y/N</w:t>
            </w:r>
          </w:p>
        </w:tc>
      </w:tr>
      <w:tr w:rsidR="007112C5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Involvement of official(s) from other areas of the tax administration</w:t>
            </w:r>
          </w:p>
        </w:tc>
        <w:tc>
          <w:tcPr>
            <w:tcW w:w="2551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Y/N (please comment)</w:t>
            </w:r>
          </w:p>
        </w:tc>
      </w:tr>
      <w:tr w:rsidR="007112C5" w:rsidTr="00D653FB">
        <w:trPr>
          <w:trHeight w:val="454"/>
        </w:trPr>
        <w:tc>
          <w:tcPr>
            <w:tcW w:w="5387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  <w:r w:rsidRPr="00AA6B70">
              <w:rPr>
                <w:sz w:val="20"/>
              </w:rPr>
              <w:t>Time taken in hours to complete the self-assessment</w:t>
            </w:r>
          </w:p>
        </w:tc>
        <w:tc>
          <w:tcPr>
            <w:tcW w:w="2551" w:type="dxa"/>
            <w:vAlign w:val="center"/>
            <w:hideMark/>
          </w:tcPr>
          <w:p w:rsidR="007112C5" w:rsidRPr="00AA6B70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</w:tbl>
    <w:p w:rsidR="007112C5" w:rsidRDefault="007112C5" w:rsidP="007112C5">
      <w:pPr>
        <w:pStyle w:val="AnnexH2"/>
      </w:pPr>
      <w:r>
        <w:t>Self-assessment record</w:t>
      </w:r>
    </w:p>
    <w:p w:rsidR="007112C5" w:rsidRDefault="007112C5" w:rsidP="007112C5">
      <w:pPr>
        <w:pStyle w:val="Para0"/>
      </w:pPr>
      <w:r w:rsidRPr="0040268C">
        <w:t>Please complete the table below by marking the appropriate boxes with an X</w:t>
      </w:r>
      <w:r>
        <w:t xml:space="preserve"> based on your self-assessment</w:t>
      </w:r>
      <w:r w:rsidRPr="0040268C">
        <w:t>.</w:t>
      </w:r>
      <w:r>
        <w:t xml:space="preserve">  Please only include one X per row.  </w:t>
      </w:r>
    </w:p>
    <w:p w:rsidR="007112C5" w:rsidRDefault="007112C5" w:rsidP="007112C5">
      <w:pPr>
        <w:pStyle w:val="Para0"/>
      </w:pPr>
      <w:r w:rsidRPr="0040268C">
        <w:t xml:space="preserve">Please send the completed table to the Forum on Tax Administration Secretariat at </w:t>
      </w:r>
      <w:hyperlink r:id="rId8" w:history="1">
        <w:r>
          <w:rPr>
            <w:rStyle w:val="Hyperlink"/>
            <w:b/>
          </w:rPr>
          <w:t>FTA@oecd.org</w:t>
        </w:r>
      </w:hyperlink>
      <w:r w:rsidRPr="00AA6B70">
        <w:t xml:space="preserve">.  </w:t>
      </w:r>
      <w:r w:rsidRPr="0040268C">
        <w:t xml:space="preserve">Please provide an overall mark for each </w:t>
      </w:r>
      <w:r>
        <w:t>sub-</w:t>
      </w:r>
      <w:r w:rsidRPr="0040268C">
        <w:t xml:space="preserve">theme as well as </w:t>
      </w:r>
      <w:r>
        <w:t xml:space="preserve">each of </w:t>
      </w:r>
      <w:r w:rsidRPr="0040268C">
        <w:t xml:space="preserve">the </w:t>
      </w:r>
      <w:r>
        <w:t>indicative attributes where possible</w:t>
      </w:r>
      <w:r w:rsidRPr="0040268C">
        <w:t>.  (Where</w:t>
      </w:r>
      <w:r>
        <w:t xml:space="preserve"> the indicative attributes record different levels of maturity, please take a judgement as to the appropriate overall mark for the sub-theme based on a “best fit”.)</w:t>
      </w:r>
      <w:r w:rsidRPr="0040268C">
        <w:t xml:space="preserve">  </w:t>
      </w:r>
      <w:r>
        <w:t xml:space="preserve">Please could you also consider the open questions at the end of the </w:t>
      </w:r>
      <w:proofErr w:type="gramStart"/>
      <w:r>
        <w:t>document.</w:t>
      </w:r>
      <w:proofErr w:type="gramEnd"/>
    </w:p>
    <w:p w:rsidR="007112C5" w:rsidRDefault="007112C5" w:rsidP="007112C5">
      <w:pPr>
        <w:widowControl/>
        <w:spacing w:after="200" w:line="276" w:lineRule="auto"/>
        <w:jc w:val="left"/>
        <w:rPr>
          <w:b/>
          <w:i/>
          <w:color w:val="3F3F3F" w:themeColor="text2"/>
          <w:sz w:val="24"/>
          <w:szCs w:val="24"/>
        </w:rPr>
      </w:pPr>
      <w:r>
        <w:rPr>
          <w:sz w:val="24"/>
          <w:szCs w:val="24"/>
        </w:rPr>
        <w:br w:type="page"/>
      </w:r>
    </w:p>
    <w:p w:rsidR="007112C5" w:rsidRDefault="007112C5" w:rsidP="007112C5">
      <w:pPr>
        <w:pStyle w:val="AnnexH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Theme </w:t>
      </w:r>
      <w:r w:rsidRPr="004F77C4">
        <w:rPr>
          <w:sz w:val="24"/>
          <w:szCs w:val="24"/>
        </w:rPr>
        <w:t>1. Strategy and Strategic Principles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90"/>
        <w:gridCol w:w="1261"/>
        <w:gridCol w:w="1262"/>
        <w:gridCol w:w="1261"/>
        <w:gridCol w:w="1262"/>
        <w:gridCol w:w="1262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:rsidR="007112C5" w:rsidRPr="00A15538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A15538">
              <w:rPr>
                <w:sz w:val="20"/>
              </w:rPr>
              <w:t xml:space="preserve">1.1. </w:t>
            </w:r>
            <w:r>
              <w:rPr>
                <w:sz w:val="20"/>
              </w:rPr>
              <w:t>Setting d</w:t>
            </w:r>
            <w:r w:rsidRPr="00A15538">
              <w:rPr>
                <w:sz w:val="20"/>
              </w:rPr>
              <w:t xml:space="preserve">ebt </w:t>
            </w:r>
            <w:r>
              <w:rPr>
                <w:sz w:val="20"/>
              </w:rPr>
              <w:t>management</w:t>
            </w:r>
            <w:r w:rsidRPr="00A15538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A15538">
              <w:rPr>
                <w:sz w:val="20"/>
              </w:rPr>
              <w:t>trategy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AA6B70" w:rsidRDefault="007112C5" w:rsidP="00D653FB">
            <w:pPr>
              <w:pStyle w:val="TableColumn"/>
              <w:rPr>
                <w:sz w:val="20"/>
              </w:rPr>
            </w:pPr>
            <w:r w:rsidRPr="00AA6B70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AA6B70" w:rsidRDefault="007112C5" w:rsidP="00D653FB">
            <w:pPr>
              <w:pStyle w:val="TableColumn"/>
              <w:rPr>
                <w:sz w:val="20"/>
              </w:rPr>
            </w:pPr>
            <w:r w:rsidRPr="00AA6B70">
              <w:rPr>
                <w:sz w:val="20"/>
              </w:rPr>
              <w:t>Progressing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AA6B70" w:rsidRDefault="007112C5" w:rsidP="00D653FB">
            <w:pPr>
              <w:pStyle w:val="TableColumn"/>
              <w:rPr>
                <w:sz w:val="20"/>
              </w:rPr>
            </w:pPr>
            <w:r w:rsidRPr="00AA6B70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AA6B70" w:rsidRDefault="007112C5" w:rsidP="00D653FB">
            <w:pPr>
              <w:pStyle w:val="TableColumn"/>
              <w:rPr>
                <w:sz w:val="20"/>
              </w:rPr>
            </w:pPr>
            <w:r w:rsidRPr="00AA6B70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AA6B70" w:rsidRDefault="007112C5" w:rsidP="00D653FB">
            <w:pPr>
              <w:pStyle w:val="TableColumn"/>
              <w:rPr>
                <w:sz w:val="20"/>
              </w:rPr>
            </w:pPr>
            <w:r w:rsidRPr="00AA6B70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Process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Content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Communication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  <w:r w:rsidRPr="00CD2D5D">
              <w:rPr>
                <w:sz w:val="20"/>
              </w:rPr>
              <w:t xml:space="preserve">Supporting Commentary on overall sub-theme mark: </w:t>
            </w:r>
          </w:p>
        </w:tc>
      </w:tr>
      <w:tr w:rsidR="007112C5" w:rsidTr="00D653FB">
        <w:trPr>
          <w:trHeight w:val="567"/>
        </w:trPr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spacing w:before="0" w:line="240" w:lineRule="auto"/>
              <w:jc w:val="left"/>
              <w:rPr>
                <w:rFonts w:asciiTheme="majorHAnsi" w:hAnsiTheme="majorHAnsi"/>
                <w:sz w:val="20"/>
                <w:szCs w:val="18"/>
              </w:rPr>
            </w:pPr>
            <w:r w:rsidRPr="00E975DE">
              <w:rPr>
                <w:rFonts w:asciiTheme="majorHAnsi" w:hAnsiTheme="majorHAnsi"/>
                <w:sz w:val="20"/>
                <w:szCs w:val="18"/>
              </w:rPr>
              <w:t>1.2. Engagement with taxpayers before due date 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Communication channels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Segmentation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Payments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Precautionary measures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567"/>
        </w:trPr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spacing w:before="0" w:line="240" w:lineRule="auto"/>
              <w:jc w:val="left"/>
              <w:rPr>
                <w:rFonts w:asciiTheme="majorHAnsi" w:hAnsiTheme="majorHAnsi"/>
                <w:sz w:val="20"/>
                <w:szCs w:val="18"/>
              </w:rPr>
            </w:pPr>
            <w:r w:rsidRPr="00E975DE">
              <w:rPr>
                <w:rFonts w:asciiTheme="majorHAnsi" w:hAnsiTheme="majorHAnsi"/>
                <w:sz w:val="20"/>
                <w:szCs w:val="18"/>
              </w:rPr>
              <w:t>1.3. Maximising collection before enforcement </w:t>
            </w:r>
            <w:r>
              <w:rPr>
                <w:rFonts w:asciiTheme="majorHAnsi" w:hAnsiTheme="majorHAnsi"/>
                <w:sz w:val="20"/>
                <w:szCs w:val="18"/>
              </w:rPr>
              <w:t>measures are taken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Segmentation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Engagement by the administration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Contact by taxpayers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Escalation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Offsetting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tcBorders>
              <w:bottom w:val="single" w:sz="6" w:space="0" w:color="BFBFBF" w:themeColor="background1" w:themeShade="BF"/>
            </w:tcBorders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Payment plans</w:t>
            </w:r>
          </w:p>
        </w:tc>
        <w:tc>
          <w:tcPr>
            <w:tcW w:w="1261" w:type="dxa"/>
            <w:tcBorders>
              <w:bottom w:val="single" w:sz="6" w:space="0" w:color="BFBFBF" w:themeColor="background1" w:themeShade="BF"/>
            </w:tcBorders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6" w:space="0" w:color="BFBFBF" w:themeColor="background1" w:themeShade="BF"/>
            </w:tcBorders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BFBFBF" w:themeColor="background1" w:themeShade="BF"/>
            </w:tcBorders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tcBorders>
              <w:top w:val="single" w:sz="6" w:space="0" w:color="BFBFBF" w:themeColor="background1" w:themeShade="BF"/>
              <w:bottom w:val="single" w:sz="6" w:space="0" w:color="4E81BD" w:themeColor="accent1"/>
            </w:tcBorders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567"/>
        </w:trPr>
        <w:tc>
          <w:tcPr>
            <w:tcW w:w="2990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keepNext/>
              <w:keepLines/>
              <w:spacing w:before="0" w:line="240" w:lineRule="auto"/>
              <w:jc w:val="left"/>
              <w:rPr>
                <w:rFonts w:asciiTheme="majorHAnsi" w:hAnsiTheme="majorHAnsi"/>
                <w:sz w:val="20"/>
                <w:szCs w:val="18"/>
              </w:rPr>
            </w:pPr>
            <w:r w:rsidRPr="00E975DE">
              <w:rPr>
                <w:rFonts w:asciiTheme="majorHAnsi" w:hAnsiTheme="majorHAnsi"/>
                <w:sz w:val="20"/>
                <w:szCs w:val="18"/>
              </w:rPr>
              <w:lastRenderedPageBreak/>
              <w:t>1.4. The effective use of enforcement tools</w:t>
            </w:r>
          </w:p>
        </w:tc>
        <w:tc>
          <w:tcPr>
            <w:tcW w:w="1261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1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tcBorders>
              <w:top w:val="single" w:sz="6" w:space="0" w:color="4E81BD" w:themeColor="accent1"/>
            </w:tcBorders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keepNext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keepNext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 xml:space="preserve">Choice of </w:t>
            </w:r>
            <w:r>
              <w:rPr>
                <w:sz w:val="20"/>
              </w:rPr>
              <w:t xml:space="preserve">enforcement </w:t>
            </w:r>
            <w:r w:rsidRPr="00CD2D5D">
              <w:rPr>
                <w:sz w:val="20"/>
              </w:rPr>
              <w:t>tools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keepNext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Monitoring and evaluation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keepNext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International recovery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567"/>
        </w:trPr>
        <w:tc>
          <w:tcPr>
            <w:tcW w:w="2990" w:type="dxa"/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spacing w:before="0" w:line="240" w:lineRule="auto"/>
              <w:jc w:val="left"/>
              <w:rPr>
                <w:rFonts w:asciiTheme="majorHAnsi" w:hAnsiTheme="majorHAnsi"/>
                <w:sz w:val="20"/>
                <w:szCs w:val="18"/>
              </w:rPr>
            </w:pPr>
            <w:r w:rsidRPr="00E975DE">
              <w:rPr>
                <w:rFonts w:asciiTheme="majorHAnsi" w:hAnsiTheme="majorHAnsi"/>
                <w:sz w:val="20"/>
                <w:szCs w:val="18"/>
              </w:rPr>
              <w:t>1.5 De</w:t>
            </w:r>
            <w:r>
              <w:rPr>
                <w:rFonts w:asciiTheme="majorHAnsi" w:hAnsiTheme="majorHAnsi"/>
                <w:sz w:val="20"/>
                <w:szCs w:val="18"/>
              </w:rPr>
              <w:t>cision making on</w:t>
            </w:r>
            <w:r w:rsidRPr="00E975DE">
              <w:rPr>
                <w:rFonts w:asciiTheme="majorHAnsi" w:hAnsiTheme="majorHAnsi"/>
                <w:sz w:val="20"/>
                <w:szCs w:val="18"/>
              </w:rPr>
              <w:t xml:space="preserve"> recover</w:t>
            </w:r>
            <w:r>
              <w:rPr>
                <w:rFonts w:asciiTheme="majorHAnsi" w:hAnsiTheme="majorHAnsi"/>
                <w:sz w:val="20"/>
                <w:szCs w:val="18"/>
              </w:rPr>
              <w:t>ability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90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Decision making on recoverability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90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Recording/follow up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eastAsia="MS Mincho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</w:tbl>
    <w:p w:rsidR="007112C5" w:rsidRDefault="007112C5" w:rsidP="007112C5">
      <w:pPr>
        <w:pStyle w:val="AnnexH3"/>
      </w:pPr>
      <w:r>
        <w:t xml:space="preserve">Theme 2. </w:t>
      </w:r>
      <w:r w:rsidRPr="00D52523">
        <w:t>Governance and performance management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89"/>
        <w:gridCol w:w="1261"/>
        <w:gridCol w:w="1262"/>
        <w:gridCol w:w="1262"/>
        <w:gridCol w:w="1262"/>
        <w:gridCol w:w="1262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9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 xml:space="preserve">2.1 </w:t>
            </w:r>
            <w:r>
              <w:rPr>
                <w:sz w:val="20"/>
              </w:rPr>
              <w:t>Setting and g</w:t>
            </w:r>
            <w:r w:rsidRPr="00D1099E">
              <w:rPr>
                <w:sz w:val="20"/>
              </w:rPr>
              <w:t xml:space="preserve">overnance </w:t>
            </w:r>
            <w:r>
              <w:rPr>
                <w:sz w:val="20"/>
              </w:rPr>
              <w:t>of delivery plans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9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9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Decision taking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9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Risk management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9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EMT oversight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454"/>
        </w:trPr>
        <w:tc>
          <w:tcPr>
            <w:tcW w:w="2989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>2.2 Performance management 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9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9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 xml:space="preserve">Development </w:t>
            </w:r>
            <w:r>
              <w:rPr>
                <w:sz w:val="20"/>
              </w:rPr>
              <w:t xml:space="preserve">and collection </w:t>
            </w:r>
            <w:r w:rsidRPr="00CD2D5D">
              <w:rPr>
                <w:sz w:val="20"/>
              </w:rPr>
              <w:t xml:space="preserve">of </w:t>
            </w:r>
            <w:r>
              <w:rPr>
                <w:sz w:val="20"/>
              </w:rPr>
              <w:t xml:space="preserve">performance </w:t>
            </w:r>
            <w:r w:rsidRPr="00CD2D5D">
              <w:rPr>
                <w:sz w:val="20"/>
              </w:rPr>
              <w:t>indicators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9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 xml:space="preserve">Use of </w:t>
            </w:r>
            <w:r>
              <w:rPr>
                <w:sz w:val="20"/>
              </w:rPr>
              <w:t xml:space="preserve">performance </w:t>
            </w:r>
            <w:r w:rsidRPr="00CD2D5D">
              <w:rPr>
                <w:sz w:val="20"/>
              </w:rPr>
              <w:t>indicators</w:t>
            </w:r>
          </w:p>
        </w:tc>
        <w:tc>
          <w:tcPr>
            <w:tcW w:w="1261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361"/>
        </w:trPr>
        <w:tc>
          <w:tcPr>
            <w:tcW w:w="9298" w:type="dxa"/>
            <w:gridSpan w:val="6"/>
          </w:tcPr>
          <w:p w:rsidR="007112C5" w:rsidRPr="00CD2D5D" w:rsidRDefault="007112C5" w:rsidP="00D653FB">
            <w:pPr>
              <w:pStyle w:val="TableCell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CD2D5D">
              <w:rPr>
                <w:sz w:val="20"/>
              </w:rPr>
              <w:lastRenderedPageBreak/>
              <w:t>Supporting Commentary on overall sub-theme mark:</w:t>
            </w:r>
          </w:p>
        </w:tc>
      </w:tr>
    </w:tbl>
    <w:p w:rsidR="007112C5" w:rsidRDefault="007112C5" w:rsidP="007112C5">
      <w:pPr>
        <w:pStyle w:val="AnnexH3"/>
      </w:pPr>
      <w:r>
        <w:t xml:space="preserve">Theme </w:t>
      </w:r>
      <w:r w:rsidRPr="00D52523">
        <w:t>3. Workforce</w:t>
      </w:r>
      <w:r>
        <w:t>:</w:t>
      </w:r>
      <w:r w:rsidRPr="00D52523">
        <w:t xml:space="preserve"> skills, engagement and culture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87"/>
        <w:gridCol w:w="1262"/>
        <w:gridCol w:w="1262"/>
        <w:gridCol w:w="1262"/>
        <w:gridCol w:w="1262"/>
        <w:gridCol w:w="1263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>3.1 Skilled and knowledgeable staff 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CD2D5D" w:rsidRDefault="007112C5" w:rsidP="00D653FB">
            <w:pPr>
              <w:pStyle w:val="TableColumn"/>
              <w:rPr>
                <w:sz w:val="20"/>
              </w:rPr>
            </w:pPr>
            <w:r w:rsidRPr="00CD2D5D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CD2D5D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Skills development</w:t>
            </w: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Training provision</w:t>
            </w: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CD2D5D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CD2D5D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CD2D5D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454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>3.2 Motivation and engagement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Recognition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Engagement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Appraisals</w:t>
            </w:r>
            <w:r>
              <w:rPr>
                <w:sz w:val="20"/>
              </w:rPr>
              <w:t xml:space="preserve"> and </w:t>
            </w:r>
            <w:r w:rsidRPr="008B7933">
              <w:rPr>
                <w:sz w:val="20"/>
              </w:rPr>
              <w:t>feedback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</w:tcPr>
          <w:p w:rsidR="007112C5" w:rsidRPr="008B7933" w:rsidRDefault="007112C5" w:rsidP="00D653FB">
            <w:pPr>
              <w:pStyle w:val="TableCell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</w:tbl>
    <w:p w:rsidR="007112C5" w:rsidRDefault="007112C5" w:rsidP="007112C5">
      <w:pPr>
        <w:pStyle w:val="AnnexH3"/>
      </w:pPr>
      <w:r>
        <w:t xml:space="preserve">Theme </w:t>
      </w:r>
      <w:r w:rsidRPr="00D52523">
        <w:t>4. Collaboration and sharing of information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87"/>
        <w:gridCol w:w="1262"/>
        <w:gridCol w:w="1262"/>
        <w:gridCol w:w="1262"/>
        <w:gridCol w:w="1262"/>
        <w:gridCol w:w="1263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 xml:space="preserve">4.1 </w:t>
            </w:r>
            <w:r>
              <w:rPr>
                <w:sz w:val="20"/>
              </w:rPr>
              <w:t>The m</w:t>
            </w:r>
            <w:r w:rsidRPr="00D1099E">
              <w:rPr>
                <w:sz w:val="20"/>
              </w:rPr>
              <w:t>anagement and sharing of information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Use and consideration of data sources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Data protection training and culture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 xml:space="preserve">Minimising and dealing with </w:t>
            </w:r>
            <w:r>
              <w:rPr>
                <w:sz w:val="20"/>
              </w:rPr>
              <w:t xml:space="preserve">data protection </w:t>
            </w:r>
            <w:r w:rsidRPr="008B7933">
              <w:rPr>
                <w:sz w:val="20"/>
              </w:rPr>
              <w:t>breaches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</w:tcPr>
          <w:p w:rsidR="007112C5" w:rsidRPr="008B7933" w:rsidRDefault="007112C5" w:rsidP="00D653FB">
            <w:pPr>
              <w:pStyle w:val="TableCell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454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keepNext/>
              <w:keepLines/>
              <w:jc w:val="left"/>
              <w:rPr>
                <w:sz w:val="20"/>
              </w:rPr>
            </w:pPr>
            <w:r w:rsidRPr="00D1099E">
              <w:rPr>
                <w:sz w:val="20"/>
              </w:rPr>
              <w:lastRenderedPageBreak/>
              <w:t>4.2 Collaboration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sz w:val="20"/>
              </w:rPr>
            </w:pPr>
            <w:r w:rsidRPr="008B7933">
              <w:rPr>
                <w:sz w:val="20"/>
              </w:rPr>
              <w:t>Internal collaboration</w:t>
            </w:r>
            <w:r>
              <w:rPr>
                <w:sz w:val="20"/>
              </w:rPr>
              <w:t xml:space="preserve"> within the tax administration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sz w:val="20"/>
              </w:rPr>
            </w:pPr>
            <w:r w:rsidRPr="008B7933">
              <w:rPr>
                <w:sz w:val="20"/>
              </w:rPr>
              <w:t>Structured collaboration</w:t>
            </w:r>
            <w:r>
              <w:rPr>
                <w:sz w:val="20"/>
              </w:rPr>
              <w:t xml:space="preserve"> with external stakeholders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sz w:val="20"/>
              </w:rPr>
            </w:pPr>
            <w:r w:rsidRPr="008B7933">
              <w:rPr>
                <w:sz w:val="20"/>
              </w:rPr>
              <w:t>Ad-hoc external engagement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</w:tcPr>
          <w:p w:rsidR="007112C5" w:rsidRPr="008B7933" w:rsidRDefault="007112C5" w:rsidP="00D653FB">
            <w:pPr>
              <w:pStyle w:val="TableCell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</w:tbl>
    <w:p w:rsidR="007112C5" w:rsidRDefault="007112C5" w:rsidP="007112C5">
      <w:pPr>
        <w:pStyle w:val="AnnexH3"/>
      </w:pPr>
      <w:r>
        <w:t xml:space="preserve">Theme </w:t>
      </w:r>
      <w:r w:rsidRPr="00D52523">
        <w:t>5. Transparency, integrity and public trust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87"/>
        <w:gridCol w:w="1262"/>
        <w:gridCol w:w="1262"/>
        <w:gridCol w:w="1262"/>
        <w:gridCol w:w="1262"/>
        <w:gridCol w:w="1263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E975DE">
              <w:rPr>
                <w:sz w:val="20"/>
              </w:rPr>
              <w:t>5.1 Integrity and prevention of infringements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Culture</w:t>
            </w:r>
            <w:r>
              <w:rPr>
                <w:sz w:val="20"/>
              </w:rPr>
              <w:t xml:space="preserve"> and </w:t>
            </w:r>
            <w:r w:rsidRPr="008B7933">
              <w:rPr>
                <w:sz w:val="20"/>
              </w:rPr>
              <w:t>training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Prevention</w:t>
            </w:r>
            <w:r>
              <w:rPr>
                <w:sz w:val="20"/>
              </w:rPr>
              <w:t xml:space="preserve"> and </w:t>
            </w:r>
            <w:r w:rsidRPr="008B7933">
              <w:rPr>
                <w:sz w:val="20"/>
              </w:rPr>
              <w:t>detection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RPr="00D52523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454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>5.2 Managing public trust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Understanding</w:t>
            </w:r>
            <w:r>
              <w:rPr>
                <w:sz w:val="20"/>
              </w:rPr>
              <w:t xml:space="preserve"> and </w:t>
            </w:r>
            <w:r w:rsidRPr="008B7933">
              <w:rPr>
                <w:sz w:val="20"/>
              </w:rPr>
              <w:t xml:space="preserve">monitoring </w:t>
            </w:r>
            <w:r>
              <w:rPr>
                <w:sz w:val="20"/>
              </w:rPr>
              <w:t xml:space="preserve">public trust </w:t>
            </w:r>
            <w:r w:rsidRPr="008B7933">
              <w:rPr>
                <w:sz w:val="20"/>
              </w:rPr>
              <w:t>and dealing with events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Training and guidance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Complaints handling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General communication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RPr="00D52523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</w:tbl>
    <w:p w:rsidR="007112C5" w:rsidRPr="00D52523" w:rsidRDefault="007112C5" w:rsidP="007112C5">
      <w:pPr>
        <w:pStyle w:val="Para0"/>
      </w:pPr>
    </w:p>
    <w:p w:rsidR="007112C5" w:rsidRDefault="007112C5" w:rsidP="007112C5">
      <w:pPr>
        <w:pStyle w:val="AnnexH3"/>
      </w:pPr>
      <w:r>
        <w:lastRenderedPageBreak/>
        <w:t xml:space="preserve">Theme 6. </w:t>
      </w:r>
      <w:r w:rsidRPr="003C2598">
        <w:t>Financial and IT capability</w:t>
      </w:r>
    </w:p>
    <w:tbl>
      <w:tblPr>
        <w:tblStyle w:val="OECD"/>
        <w:tblW w:w="5000" w:type="pct"/>
        <w:tblLayout w:type="fixed"/>
        <w:tblLook w:val="04A0" w:firstRow="1" w:lastRow="0" w:firstColumn="1" w:lastColumn="0" w:noHBand="0" w:noVBand="1"/>
      </w:tblPr>
      <w:tblGrid>
        <w:gridCol w:w="2987"/>
        <w:gridCol w:w="1262"/>
        <w:gridCol w:w="1262"/>
        <w:gridCol w:w="1262"/>
        <w:gridCol w:w="1262"/>
        <w:gridCol w:w="1263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E975DE" w:rsidRDefault="007112C5" w:rsidP="00D653FB">
            <w:pPr>
              <w:pStyle w:val="TableColumn"/>
              <w:keepNext/>
              <w:keepLines/>
              <w:jc w:val="left"/>
              <w:rPr>
                <w:sz w:val="20"/>
              </w:rPr>
            </w:pPr>
            <w:r w:rsidRPr="00E975DE">
              <w:rPr>
                <w:sz w:val="20"/>
              </w:rPr>
              <w:t>6.1 Financial management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>
              <w:rPr>
                <w:sz w:val="20"/>
              </w:rPr>
              <w:t>Influencing the</w:t>
            </w:r>
            <w:r w:rsidRPr="008B7933">
              <w:rPr>
                <w:sz w:val="20"/>
              </w:rPr>
              <w:t xml:space="preserve"> setting</w:t>
            </w:r>
            <w:r>
              <w:rPr>
                <w:sz w:val="20"/>
              </w:rPr>
              <w:t xml:space="preserve"> of the budget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keepNext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>
              <w:rPr>
                <w:sz w:val="20"/>
              </w:rPr>
              <w:t>Allocation and e</w:t>
            </w:r>
            <w:r w:rsidRPr="008B7933">
              <w:rPr>
                <w:sz w:val="20"/>
              </w:rPr>
              <w:t>ffective use</w:t>
            </w:r>
            <w:r>
              <w:rPr>
                <w:sz w:val="20"/>
              </w:rPr>
              <w:t xml:space="preserve"> of the budget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  <w:tr w:rsidR="007112C5" w:rsidTr="00D653FB">
        <w:trPr>
          <w:trHeight w:val="454"/>
        </w:trPr>
        <w:tc>
          <w:tcPr>
            <w:tcW w:w="2987" w:type="dxa"/>
            <w:shd w:val="clear" w:color="auto" w:fill="D9D9D9" w:themeFill="background1" w:themeFillShade="D9"/>
            <w:vAlign w:val="center"/>
            <w:hideMark/>
          </w:tcPr>
          <w:p w:rsidR="007112C5" w:rsidRPr="00D1099E" w:rsidRDefault="007112C5" w:rsidP="00D653FB">
            <w:pPr>
              <w:pStyle w:val="TableColumn"/>
              <w:jc w:val="left"/>
              <w:rPr>
                <w:sz w:val="20"/>
              </w:rPr>
            </w:pPr>
            <w:r w:rsidRPr="00D1099E">
              <w:rPr>
                <w:sz w:val="20"/>
              </w:rPr>
              <w:t>6.2  Enhancing IT capability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Emerging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Progressing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Established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Leading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  <w:hideMark/>
          </w:tcPr>
          <w:p w:rsidR="007112C5" w:rsidRPr="008B7933" w:rsidRDefault="007112C5" w:rsidP="00D653FB">
            <w:pPr>
              <w:pStyle w:val="TableColumn"/>
              <w:rPr>
                <w:sz w:val="20"/>
              </w:rPr>
            </w:pPr>
            <w:r w:rsidRPr="008B7933">
              <w:rPr>
                <w:sz w:val="20"/>
              </w:rPr>
              <w:t>Aspirational</w:t>
            </w:r>
          </w:p>
        </w:tc>
      </w:tr>
      <w:tr w:rsidR="007112C5" w:rsidTr="00D653FB">
        <w:trPr>
          <w:trHeight w:val="283"/>
        </w:trPr>
        <w:tc>
          <w:tcPr>
            <w:tcW w:w="2987" w:type="dxa"/>
            <w:shd w:val="clear" w:color="auto" w:fill="DBE5F1" w:themeFill="accent1" w:themeFillTint="33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b/>
                <w:sz w:val="20"/>
              </w:rPr>
            </w:pPr>
            <w:r w:rsidRPr="008B7933">
              <w:rPr>
                <w:b/>
                <w:sz w:val="20"/>
              </w:rPr>
              <w:t>Overall Sub-theme Mark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283"/>
        </w:trPr>
        <w:tc>
          <w:tcPr>
            <w:tcW w:w="2987" w:type="dxa"/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Enhancing IT capability</w:t>
            </w: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2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63" w:type="dxa"/>
            <w:vAlign w:val="center"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1417"/>
        </w:trPr>
        <w:tc>
          <w:tcPr>
            <w:tcW w:w="9298" w:type="dxa"/>
            <w:gridSpan w:val="6"/>
          </w:tcPr>
          <w:p w:rsidR="007112C5" w:rsidRPr="008B7933" w:rsidRDefault="007112C5" w:rsidP="00D653FB">
            <w:pPr>
              <w:pStyle w:val="TableCell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8B7933">
              <w:rPr>
                <w:sz w:val="20"/>
              </w:rPr>
              <w:t>Supporting Commentary on overall sub-theme mark:</w:t>
            </w:r>
          </w:p>
        </w:tc>
      </w:tr>
    </w:tbl>
    <w:p w:rsidR="007112C5" w:rsidRDefault="007112C5" w:rsidP="007112C5">
      <w:pPr>
        <w:pStyle w:val="AnnexH2"/>
      </w:pPr>
      <w:r>
        <w:t>Additional questions</w:t>
      </w: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9298"/>
      </w:tblGrid>
      <w:tr w:rsidR="007112C5" w:rsidTr="00D65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tcBorders>
              <w:top w:val="single" w:sz="12" w:space="0" w:color="4E81BD" w:themeColor="accent1"/>
              <w:bottom w:val="single" w:sz="6" w:space="0" w:color="BFBFBF" w:themeColor="background1" w:themeShade="BF"/>
            </w:tcBorders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 xml:space="preserve">Q1.  Are there some of the indicative attributes or descriptors which you feel are misplaced or wrong, or are important attributes that you think are missing? </w:t>
            </w:r>
          </w:p>
        </w:tc>
      </w:tr>
      <w:tr w:rsidR="007112C5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  <w:r w:rsidRPr="008B7933">
              <w:rPr>
                <w:sz w:val="20"/>
              </w:rPr>
              <w:t>Q2.  Are there areas where you think there is a lack of clarity as regards the difference between adjacent maturity levels?</w:t>
            </w:r>
          </w:p>
        </w:tc>
      </w:tr>
      <w:tr w:rsidR="007112C5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  <w:tr w:rsidR="007112C5" w:rsidTr="00D653FB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:rsidR="007112C5" w:rsidRPr="008B7933" w:rsidRDefault="007112C5" w:rsidP="00D653FB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8B7933">
              <w:rPr>
                <w:sz w:val="20"/>
              </w:rPr>
              <w:t>Q3.  Are there areas where you think the language is unclear or ambiguous?</w:t>
            </w:r>
          </w:p>
        </w:tc>
      </w:tr>
      <w:tr w:rsidR="007112C5" w:rsidTr="00D653FB">
        <w:trPr>
          <w:trHeight w:val="1134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12" w:space="0" w:color="4E81BD" w:themeColor="accent1"/>
            </w:tcBorders>
          </w:tcPr>
          <w:p w:rsidR="007112C5" w:rsidRPr="008B7933" w:rsidRDefault="007112C5" w:rsidP="00D653FB">
            <w:pPr>
              <w:pStyle w:val="TableCell"/>
              <w:jc w:val="left"/>
              <w:rPr>
                <w:sz w:val="20"/>
              </w:rPr>
            </w:pPr>
          </w:p>
        </w:tc>
      </w:tr>
    </w:tbl>
    <w:p w:rsidR="007112C5" w:rsidRPr="007112C5" w:rsidRDefault="007112C5" w:rsidP="007112C5">
      <w:pPr>
        <w:pStyle w:val="Para0"/>
      </w:pPr>
      <w:bookmarkStart w:id="0" w:name="_GoBack"/>
      <w:bookmarkEnd w:id="0"/>
    </w:p>
    <w:sectPr w:rsidR="007112C5" w:rsidRPr="007112C5" w:rsidSect="0035492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  <w:numRestart w:val="eachSect"/>
      </w:endnotePr>
      <w:type w:val="continuous"/>
      <w:pgSz w:w="11906" w:h="16838" w:code="9"/>
      <w:pgMar w:top="1544" w:right="1304" w:bottom="1276" w:left="1304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71" w:rsidRDefault="00285D71" w:rsidP="00CC3749"/>
  </w:endnote>
  <w:endnote w:type="continuationSeparator" w:id="0">
    <w:p w:rsidR="00285D71" w:rsidRPr="00CF4424" w:rsidRDefault="00285D71" w:rsidP="00CF4424">
      <w:pPr>
        <w:pStyle w:val="Footer"/>
        <w:jc w:val="both"/>
      </w:pPr>
    </w:p>
  </w:endnote>
  <w:endnote w:type="continuationNotice" w:id="1">
    <w:p w:rsidR="00285D71" w:rsidRDefault="00285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StatLin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1217002386"/>
      <w:lock w:val="sdtLocked"/>
    </w:sdtPr>
    <w:sdtEndPr/>
    <w:sdtContent>
      <w:p w:rsidR="00992AB5" w:rsidRDefault="00992AB5" w:rsidP="004E100F">
        <w:pPr>
          <w:pStyle w:val="Footer"/>
          <w:jc w:val="right"/>
        </w:pPr>
        <w:r>
          <w:t xml:space="preserve"> </w:t>
        </w:r>
      </w:p>
    </w:sdtContent>
  </w:sdt>
  <w:sdt>
    <w:sdtPr>
      <w:alias w:val="Classification"/>
      <w:tag w:val="txtHeaderClassif"/>
      <w:id w:val="-1918931641"/>
      <w:lock w:val="sdtLocked"/>
    </w:sdtPr>
    <w:sdtEndPr/>
    <w:sdtContent>
      <w:p w:rsidR="004E100F" w:rsidRDefault="00992AB5" w:rsidP="004E100F">
        <w:pPr>
          <w:pStyle w:val="FooterClassification"/>
          <w:jc w:val="left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884096409"/>
      <w:lock w:val="sdtLocked"/>
    </w:sdtPr>
    <w:sdtEndPr/>
    <w:sdtContent>
      <w:p w:rsidR="004E100F" w:rsidRPr="00FD7BD8" w:rsidRDefault="004E100F" w:rsidP="004E100F">
        <w:pPr>
          <w:pStyle w:val="Footer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</w:sdtPr>
    <w:sdtEndPr/>
    <w:sdtContent>
      <w:p w:rsidR="004E100F" w:rsidRPr="00FD7BD8" w:rsidRDefault="004E100F" w:rsidP="004E100F">
        <w:pPr>
          <w:pStyle w:val="FooterClassification"/>
          <w:rPr>
            <w:szCs w:val="16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71" w:rsidRDefault="00285D71" w:rsidP="00CC3749">
      <w:r>
        <w:separator/>
      </w:r>
    </w:p>
  </w:footnote>
  <w:footnote w:type="continuationSeparator" w:id="0">
    <w:p w:rsidR="00285D71" w:rsidRDefault="00285D71" w:rsidP="00CC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49" w:rsidRDefault="007112C5" w:rsidP="004E100F">
    <w:pPr>
      <w:pStyle w:val="Header"/>
    </w:pPr>
    <w:sdt>
      <w:sdtPr>
        <w:rPr>
          <w:rStyle w:val="PageNumber"/>
        </w:rPr>
        <w:alias w:val="Page Number"/>
        <w:tag w:val="TxtPageNumber"/>
        <w:id w:val="-1835755985"/>
        <w:lock w:val="sdtLocked"/>
      </w:sdtPr>
      <w:sdtEndPr>
        <w:rPr>
          <w:rStyle w:val="DefaultParagraphFont"/>
          <w:b w:val="0"/>
        </w:rPr>
      </w:sdtEndPr>
      <w:sdtContent>
        <w:r w:rsidR="00CC3749" w:rsidRPr="00CC3749">
          <w:rPr>
            <w:rStyle w:val="PageNumber"/>
          </w:rPr>
          <w:fldChar w:fldCharType="begin"/>
        </w:r>
        <w:r w:rsidR="00CC3749" w:rsidRPr="00CC3749">
          <w:rPr>
            <w:rStyle w:val="PageNumber"/>
          </w:rPr>
          <w:instrText xml:space="preserve"> PAGE   \* MERGEFORMAT </w:instrText>
        </w:r>
        <w:r w:rsidR="00CC3749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="00CC3749" w:rsidRPr="00CC3749">
          <w:rPr>
            <w:rStyle w:val="PageNumber"/>
            <w:noProof/>
          </w:rPr>
          <w:fldChar w:fldCharType="end"/>
        </w:r>
      </w:sdtContent>
    </w:sdt>
    <w:r w:rsidR="004E100F">
      <w:t xml:space="preserve"> </w:t>
    </w:r>
    <w:r w:rsidR="004E100F">
      <w:sym w:font="Symbol" w:char="F07C"/>
    </w:r>
    <w:r w:rsidR="004E100F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4E100F">
          <w:rPr>
            <w:rStyle w:val="HeaderTitle"/>
          </w:rPr>
          <w:t xml:space="preserve"> </w:t>
        </w:r>
      </w:sdtContent>
    </w:sdt>
  </w:p>
  <w:p w:rsidR="0035492F" w:rsidRDefault="0035492F" w:rsidP="0035492F">
    <w:pPr>
      <w:pStyle w:val="Header"/>
      <w:jc w:val="center"/>
    </w:pPr>
    <w:r>
      <w:rPr>
        <w:rFonts w:ascii="Georgia" w:hAnsi="Georgia"/>
        <w:noProof/>
        <w:sz w:val="12"/>
        <w:lang w:eastAsia="en-GB"/>
      </w:rPr>
      <w:drawing>
        <wp:inline distT="0" distB="0" distL="0" distR="0">
          <wp:extent cx="2705100" cy="657225"/>
          <wp:effectExtent l="0" t="0" r="0" b="9525"/>
          <wp:docPr id="13" name="Picture 13" descr="OECD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CD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B5" w:rsidRDefault="007112C5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</w:sdtPr>
      <w:sdtEndPr>
        <w:rPr>
          <w:rStyle w:val="DefaultParagraphFont"/>
          <w:caps w:val="0"/>
          <w:sz w:val="22"/>
        </w:rPr>
      </w:sdtEndPr>
      <w:sdtContent>
        <w:r w:rsidR="00992AB5">
          <w:rPr>
            <w:rStyle w:val="HeaderTitle"/>
          </w:rPr>
          <w:t xml:space="preserve"> </w:t>
        </w:r>
      </w:sdtContent>
    </w:sdt>
    <w:r w:rsidR="00992AB5">
      <w:rPr>
        <w:rStyle w:val="PageNumber"/>
      </w:rPr>
      <w:t xml:space="preserve"> </w:t>
    </w:r>
    <w:r w:rsidR="00992AB5">
      <w:rPr>
        <w:rStyle w:val="PageNumber"/>
      </w:rPr>
      <w:sym w:font="Symbol" w:char="F07C"/>
    </w:r>
    <w:r w:rsidR="00992AB5">
      <w:rPr>
        <w:rStyle w:val="PageNumber"/>
      </w:rPr>
      <w:t xml:space="preserve"> </w:t>
    </w:r>
    <w:sdt>
      <w:sdtPr>
        <w:rPr>
          <w:rStyle w:val="PageNumber"/>
        </w:rPr>
        <w:alias w:val="Page Number"/>
        <w:tag w:val="TxtPageNumber"/>
        <w:id w:val="1076251128"/>
        <w:lock w:val="sdtLocked"/>
      </w:sdtPr>
      <w:sdtEndPr>
        <w:rPr>
          <w:rStyle w:val="DefaultParagraphFont"/>
          <w:b w:val="0"/>
        </w:rPr>
      </w:sdtEndPr>
      <w:sdtContent>
        <w:r w:rsidR="00992AB5" w:rsidRPr="00CC3749">
          <w:rPr>
            <w:rStyle w:val="PageNumber"/>
          </w:rPr>
          <w:fldChar w:fldCharType="begin"/>
        </w:r>
        <w:r w:rsidR="00992AB5" w:rsidRPr="00CC3749">
          <w:rPr>
            <w:rStyle w:val="PageNumber"/>
          </w:rPr>
          <w:instrText xml:space="preserve"> PAGE   \* MERGEFORMAT </w:instrText>
        </w:r>
        <w:r w:rsidR="00992AB5" w:rsidRPr="00CC3749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 w:rsidR="00992AB5" w:rsidRPr="00CC3749">
          <w:rPr>
            <w:rStyle w:val="PageNumber"/>
            <w:noProof/>
          </w:rPr>
          <w:fldChar w:fldCharType="end"/>
        </w:r>
      </w:sdtContent>
    </w:sdt>
  </w:p>
  <w:p w:rsidR="0035492F" w:rsidRDefault="0035492F" w:rsidP="0035492F">
    <w:pPr>
      <w:pStyle w:val="Header"/>
      <w:jc w:val="center"/>
    </w:pPr>
    <w:r>
      <w:rPr>
        <w:rFonts w:ascii="Georgia" w:hAnsi="Georgia"/>
        <w:noProof/>
        <w:sz w:val="12"/>
        <w:lang w:eastAsia="en-GB"/>
      </w:rPr>
      <w:drawing>
        <wp:inline distT="0" distB="0" distL="0" distR="0">
          <wp:extent cx="2705100" cy="657225"/>
          <wp:effectExtent l="0" t="0" r="0" b="9525"/>
          <wp:docPr id="14" name="Picture 14" descr="OECD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CD_1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7A5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6D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C0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2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6E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A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8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82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AB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B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25679"/>
    <w:multiLevelType w:val="hybridMultilevel"/>
    <w:tmpl w:val="D37E30E0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0BA3"/>
    <w:multiLevelType w:val="hybridMultilevel"/>
    <w:tmpl w:val="54FE01BE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8D94EB20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2" w:tplc="07606A6A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3" w:tplc="EC68E518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C22F55"/>
    <w:multiLevelType w:val="hybridMultilevel"/>
    <w:tmpl w:val="1286179C"/>
    <w:lvl w:ilvl="0" w:tplc="4E0A59D2">
      <w:start w:val="1"/>
      <w:numFmt w:val="bullet"/>
      <w:lvlText w:val="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4FC1975"/>
    <w:multiLevelType w:val="hybridMultilevel"/>
    <w:tmpl w:val="0A1C45C2"/>
    <w:lvl w:ilvl="0" w:tplc="311A43F8">
      <w:start w:val="1"/>
      <w:numFmt w:val="decimal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47F02"/>
    <w:multiLevelType w:val="multilevel"/>
    <w:tmpl w:val="35AC7562"/>
    <w:lvl w:ilvl="0">
      <w:start w:val="1"/>
      <w:numFmt w:val="decimalZero"/>
      <w:suff w:val="space"/>
      <w:lvlText w:val=" %1"/>
      <w:lvlJc w:val="left"/>
      <w:pPr>
        <w:ind w:left="1418" w:hanging="1418"/>
      </w:pPr>
      <w:rPr>
        <w:rFonts w:ascii="Impact" w:hAnsi="Impact" w:hint="default"/>
        <w:w w:val="150"/>
        <w:sz w:val="130"/>
        <w:u w:val="thick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F566E"/>
    <w:multiLevelType w:val="multilevel"/>
    <w:tmpl w:val="6EE6DD4E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C5254DB"/>
    <w:multiLevelType w:val="hybridMultilevel"/>
    <w:tmpl w:val="79F6501C"/>
    <w:lvl w:ilvl="0" w:tplc="771E15FA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5C5AB7"/>
    <w:multiLevelType w:val="hybridMultilevel"/>
    <w:tmpl w:val="7548BF20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F6E2001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FD7E6002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B6D4948C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4460C7"/>
    <w:multiLevelType w:val="hybridMultilevel"/>
    <w:tmpl w:val="161A4496"/>
    <w:lvl w:ilvl="0" w:tplc="37F2CDEC">
      <w:start w:val="1"/>
      <w:numFmt w:val="bulle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5D76F430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9A82E12C">
      <w:start w:val="1"/>
      <w:numFmt w:val="bullet"/>
      <w:lvlText w:val="˗"/>
      <w:lvlJc w:val="left"/>
      <w:pPr>
        <w:tabs>
          <w:tab w:val="num" w:pos="340"/>
        </w:tabs>
        <w:ind w:left="2041" w:hanging="340"/>
      </w:pPr>
      <w:rPr>
        <w:rFonts w:ascii="Times New Roman" w:hAnsi="Times New Roman" w:cs="Times New Roman" w:hint="default"/>
      </w:rPr>
    </w:lvl>
    <w:lvl w:ilvl="3" w:tplc="8D94EB20">
      <w:start w:val="1"/>
      <w:numFmt w:val="bullet"/>
      <w:lvlText w:val="˗"/>
      <w:lvlJc w:val="left"/>
      <w:pPr>
        <w:tabs>
          <w:tab w:val="num" w:pos="340"/>
        </w:tabs>
        <w:ind w:left="2381" w:hanging="340"/>
      </w:pPr>
      <w:rPr>
        <w:rFonts w:ascii="Times New Roman" w:hAnsi="Times New Roman" w:cs="Times New Roman" w:hint="default"/>
      </w:rPr>
    </w:lvl>
    <w:lvl w:ilvl="4" w:tplc="0DC21356">
      <w:start w:val="1"/>
      <w:numFmt w:val="bullet"/>
      <w:lvlText w:val="˗"/>
      <w:lvlJc w:val="left"/>
      <w:pPr>
        <w:tabs>
          <w:tab w:val="num" w:pos="340"/>
        </w:tabs>
        <w:ind w:left="2722" w:hanging="341"/>
      </w:pPr>
      <w:rPr>
        <w:rFonts w:ascii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12"/>
  </w:num>
  <w:num w:numId="20">
    <w:abstractNumId w:val="19"/>
  </w:num>
  <w:num w:numId="21">
    <w:abstractNumId w:val="11"/>
  </w:num>
  <w:num w:numId="22">
    <w:abstractNumId w:val="20"/>
  </w:num>
  <w:num w:numId="23">
    <w:abstractNumId w:val="15"/>
  </w:num>
  <w:num w:numId="24">
    <w:abstractNumId w:val="21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</w:num>
  <w:num w:numId="31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TemplateLocation" w:val="W:\Office2016\Workgroup Templates"/>
    <w:docVar w:name="OECDTemplateName" w:val="ONE Author 2019.dotx"/>
    <w:docVar w:name="OECDTemplateVersion" w:val="3.19"/>
  </w:docVars>
  <w:rsids>
    <w:rsidRoot w:val="00285D71"/>
    <w:rsid w:val="000037D9"/>
    <w:rsid w:val="00004DAB"/>
    <w:rsid w:val="000064D6"/>
    <w:rsid w:val="00017230"/>
    <w:rsid w:val="00024178"/>
    <w:rsid w:val="00027D14"/>
    <w:rsid w:val="00030E8C"/>
    <w:rsid w:val="000338B2"/>
    <w:rsid w:val="00033E50"/>
    <w:rsid w:val="0004402D"/>
    <w:rsid w:val="00044517"/>
    <w:rsid w:val="000454E8"/>
    <w:rsid w:val="0005102C"/>
    <w:rsid w:val="00052575"/>
    <w:rsid w:val="00052588"/>
    <w:rsid w:val="000542B8"/>
    <w:rsid w:val="00055124"/>
    <w:rsid w:val="00064C7A"/>
    <w:rsid w:val="00066533"/>
    <w:rsid w:val="0007759B"/>
    <w:rsid w:val="00085197"/>
    <w:rsid w:val="000A5133"/>
    <w:rsid w:val="000A655C"/>
    <w:rsid w:val="000A69AD"/>
    <w:rsid w:val="000B03E2"/>
    <w:rsid w:val="000B74AE"/>
    <w:rsid w:val="000B7665"/>
    <w:rsid w:val="000B7B86"/>
    <w:rsid w:val="000C0FE0"/>
    <w:rsid w:val="000C1DF4"/>
    <w:rsid w:val="000D34F9"/>
    <w:rsid w:val="000D4550"/>
    <w:rsid w:val="000E2815"/>
    <w:rsid w:val="000E5F57"/>
    <w:rsid w:val="000F040F"/>
    <w:rsid w:val="000F68AF"/>
    <w:rsid w:val="00101323"/>
    <w:rsid w:val="00111592"/>
    <w:rsid w:val="00111A19"/>
    <w:rsid w:val="0011701E"/>
    <w:rsid w:val="00130B1E"/>
    <w:rsid w:val="001313D9"/>
    <w:rsid w:val="00132E78"/>
    <w:rsid w:val="00146063"/>
    <w:rsid w:val="0015065F"/>
    <w:rsid w:val="00151AE5"/>
    <w:rsid w:val="001535B9"/>
    <w:rsid w:val="00157A58"/>
    <w:rsid w:val="00160B10"/>
    <w:rsid w:val="00160D78"/>
    <w:rsid w:val="00170C55"/>
    <w:rsid w:val="00173418"/>
    <w:rsid w:val="00183469"/>
    <w:rsid w:val="00192BE9"/>
    <w:rsid w:val="001931F5"/>
    <w:rsid w:val="001933C5"/>
    <w:rsid w:val="00196642"/>
    <w:rsid w:val="001B2144"/>
    <w:rsid w:val="001B2FAD"/>
    <w:rsid w:val="001B4E01"/>
    <w:rsid w:val="001C0B13"/>
    <w:rsid w:val="001C1F73"/>
    <w:rsid w:val="001C4E4F"/>
    <w:rsid w:val="001C617B"/>
    <w:rsid w:val="001D3952"/>
    <w:rsid w:val="001E1F22"/>
    <w:rsid w:val="001F11B3"/>
    <w:rsid w:val="001F18A8"/>
    <w:rsid w:val="001F63FD"/>
    <w:rsid w:val="001F6920"/>
    <w:rsid w:val="001F76B3"/>
    <w:rsid w:val="00201266"/>
    <w:rsid w:val="00202409"/>
    <w:rsid w:val="00203113"/>
    <w:rsid w:val="00203CC1"/>
    <w:rsid w:val="00210A5D"/>
    <w:rsid w:val="00224AC3"/>
    <w:rsid w:val="0022556E"/>
    <w:rsid w:val="00237A1B"/>
    <w:rsid w:val="0025481A"/>
    <w:rsid w:val="002565E1"/>
    <w:rsid w:val="00263627"/>
    <w:rsid w:val="00275477"/>
    <w:rsid w:val="002818F4"/>
    <w:rsid w:val="00285D71"/>
    <w:rsid w:val="00287ED5"/>
    <w:rsid w:val="00296CE1"/>
    <w:rsid w:val="002A2091"/>
    <w:rsid w:val="002A226D"/>
    <w:rsid w:val="002A6B56"/>
    <w:rsid w:val="002B353F"/>
    <w:rsid w:val="002C1DD6"/>
    <w:rsid w:val="002E0230"/>
    <w:rsid w:val="002F3A06"/>
    <w:rsid w:val="002F605B"/>
    <w:rsid w:val="00303173"/>
    <w:rsid w:val="00305C43"/>
    <w:rsid w:val="00310601"/>
    <w:rsid w:val="00323108"/>
    <w:rsid w:val="00324483"/>
    <w:rsid w:val="00326CAE"/>
    <w:rsid w:val="003276FA"/>
    <w:rsid w:val="00333261"/>
    <w:rsid w:val="00337396"/>
    <w:rsid w:val="00347AA2"/>
    <w:rsid w:val="00350662"/>
    <w:rsid w:val="00350963"/>
    <w:rsid w:val="00350CCC"/>
    <w:rsid w:val="0035293B"/>
    <w:rsid w:val="0035492F"/>
    <w:rsid w:val="003570CA"/>
    <w:rsid w:val="003578FC"/>
    <w:rsid w:val="00366BED"/>
    <w:rsid w:val="00372918"/>
    <w:rsid w:val="00375A7C"/>
    <w:rsid w:val="00376570"/>
    <w:rsid w:val="00381AB2"/>
    <w:rsid w:val="00386F03"/>
    <w:rsid w:val="003957E7"/>
    <w:rsid w:val="003A3A69"/>
    <w:rsid w:val="003A72FB"/>
    <w:rsid w:val="003B0FCE"/>
    <w:rsid w:val="003B2EF0"/>
    <w:rsid w:val="003B312C"/>
    <w:rsid w:val="003B42F8"/>
    <w:rsid w:val="003C2598"/>
    <w:rsid w:val="003C4738"/>
    <w:rsid w:val="003C6E42"/>
    <w:rsid w:val="003D0071"/>
    <w:rsid w:val="003D0145"/>
    <w:rsid w:val="003D0D81"/>
    <w:rsid w:val="003D283F"/>
    <w:rsid w:val="003E0362"/>
    <w:rsid w:val="003E2E5C"/>
    <w:rsid w:val="003E5BE5"/>
    <w:rsid w:val="003E6393"/>
    <w:rsid w:val="003E7235"/>
    <w:rsid w:val="003F3341"/>
    <w:rsid w:val="003F3E9F"/>
    <w:rsid w:val="004036CB"/>
    <w:rsid w:val="00403A1F"/>
    <w:rsid w:val="00404A52"/>
    <w:rsid w:val="00407712"/>
    <w:rsid w:val="004120ED"/>
    <w:rsid w:val="004230BA"/>
    <w:rsid w:val="004234CE"/>
    <w:rsid w:val="004243B4"/>
    <w:rsid w:val="004259A6"/>
    <w:rsid w:val="004348F1"/>
    <w:rsid w:val="00440FA5"/>
    <w:rsid w:val="00444C08"/>
    <w:rsid w:val="004529B7"/>
    <w:rsid w:val="00452DA0"/>
    <w:rsid w:val="00456E03"/>
    <w:rsid w:val="00461C3F"/>
    <w:rsid w:val="0046201C"/>
    <w:rsid w:val="004622CF"/>
    <w:rsid w:val="00462721"/>
    <w:rsid w:val="00464ED3"/>
    <w:rsid w:val="004661B2"/>
    <w:rsid w:val="004A00A8"/>
    <w:rsid w:val="004A117A"/>
    <w:rsid w:val="004A1A3F"/>
    <w:rsid w:val="004A1A7B"/>
    <w:rsid w:val="004A6F9B"/>
    <w:rsid w:val="004B163D"/>
    <w:rsid w:val="004B7B10"/>
    <w:rsid w:val="004C102F"/>
    <w:rsid w:val="004E100F"/>
    <w:rsid w:val="004E4993"/>
    <w:rsid w:val="004F1D9C"/>
    <w:rsid w:val="004F644E"/>
    <w:rsid w:val="004F6BF2"/>
    <w:rsid w:val="004F6CB7"/>
    <w:rsid w:val="005011D9"/>
    <w:rsid w:val="00502163"/>
    <w:rsid w:val="00502342"/>
    <w:rsid w:val="005059C6"/>
    <w:rsid w:val="00510E93"/>
    <w:rsid w:val="00511263"/>
    <w:rsid w:val="00523806"/>
    <w:rsid w:val="00524708"/>
    <w:rsid w:val="00524825"/>
    <w:rsid w:val="0052749E"/>
    <w:rsid w:val="005360A8"/>
    <w:rsid w:val="005361EC"/>
    <w:rsid w:val="00543135"/>
    <w:rsid w:val="005527A6"/>
    <w:rsid w:val="0056606B"/>
    <w:rsid w:val="00567146"/>
    <w:rsid w:val="00575855"/>
    <w:rsid w:val="00576984"/>
    <w:rsid w:val="00582D40"/>
    <w:rsid w:val="00593D13"/>
    <w:rsid w:val="005A0A55"/>
    <w:rsid w:val="005A41B4"/>
    <w:rsid w:val="005A4A42"/>
    <w:rsid w:val="005A6B81"/>
    <w:rsid w:val="005B734D"/>
    <w:rsid w:val="005B7CA2"/>
    <w:rsid w:val="005D25FC"/>
    <w:rsid w:val="005D450E"/>
    <w:rsid w:val="005D5F8F"/>
    <w:rsid w:val="005D7D42"/>
    <w:rsid w:val="005E3782"/>
    <w:rsid w:val="00603681"/>
    <w:rsid w:val="0061216A"/>
    <w:rsid w:val="006128C8"/>
    <w:rsid w:val="006218BD"/>
    <w:rsid w:val="00622E0C"/>
    <w:rsid w:val="00625626"/>
    <w:rsid w:val="006304BF"/>
    <w:rsid w:val="00635AEE"/>
    <w:rsid w:val="00640529"/>
    <w:rsid w:val="00644510"/>
    <w:rsid w:val="00644FCE"/>
    <w:rsid w:val="00680162"/>
    <w:rsid w:val="0068361F"/>
    <w:rsid w:val="006A1139"/>
    <w:rsid w:val="006B38E2"/>
    <w:rsid w:val="006B4BAA"/>
    <w:rsid w:val="006B7345"/>
    <w:rsid w:val="006B7A61"/>
    <w:rsid w:val="006C35CC"/>
    <w:rsid w:val="006C7B61"/>
    <w:rsid w:val="006D1C15"/>
    <w:rsid w:val="006D2B23"/>
    <w:rsid w:val="006E50BA"/>
    <w:rsid w:val="006E5AA5"/>
    <w:rsid w:val="0070033F"/>
    <w:rsid w:val="00710E8C"/>
    <w:rsid w:val="007112C5"/>
    <w:rsid w:val="00711F1B"/>
    <w:rsid w:val="00712B15"/>
    <w:rsid w:val="007135D0"/>
    <w:rsid w:val="00722339"/>
    <w:rsid w:val="00724820"/>
    <w:rsid w:val="007306FA"/>
    <w:rsid w:val="007323ED"/>
    <w:rsid w:val="00733ED1"/>
    <w:rsid w:val="00734135"/>
    <w:rsid w:val="00735C39"/>
    <w:rsid w:val="00743058"/>
    <w:rsid w:val="00743381"/>
    <w:rsid w:val="00753095"/>
    <w:rsid w:val="00753EEE"/>
    <w:rsid w:val="00754C15"/>
    <w:rsid w:val="00757D43"/>
    <w:rsid w:val="007622EA"/>
    <w:rsid w:val="00762B89"/>
    <w:rsid w:val="007712AC"/>
    <w:rsid w:val="007728EB"/>
    <w:rsid w:val="007823FE"/>
    <w:rsid w:val="007836B4"/>
    <w:rsid w:val="00785A1E"/>
    <w:rsid w:val="00793833"/>
    <w:rsid w:val="00796525"/>
    <w:rsid w:val="007A76BA"/>
    <w:rsid w:val="007B1A88"/>
    <w:rsid w:val="007B31F6"/>
    <w:rsid w:val="007B32B0"/>
    <w:rsid w:val="007B64FE"/>
    <w:rsid w:val="007C3714"/>
    <w:rsid w:val="007C5CAD"/>
    <w:rsid w:val="007C6866"/>
    <w:rsid w:val="007D09AE"/>
    <w:rsid w:val="007D21CF"/>
    <w:rsid w:val="007D7784"/>
    <w:rsid w:val="007F41F9"/>
    <w:rsid w:val="00803F69"/>
    <w:rsid w:val="00804ACC"/>
    <w:rsid w:val="008127CA"/>
    <w:rsid w:val="008129C4"/>
    <w:rsid w:val="00814FD3"/>
    <w:rsid w:val="00816695"/>
    <w:rsid w:val="00820362"/>
    <w:rsid w:val="00821370"/>
    <w:rsid w:val="008230ED"/>
    <w:rsid w:val="00825BF9"/>
    <w:rsid w:val="00827FB5"/>
    <w:rsid w:val="00833FF5"/>
    <w:rsid w:val="00835614"/>
    <w:rsid w:val="008460B0"/>
    <w:rsid w:val="00846824"/>
    <w:rsid w:val="008542C2"/>
    <w:rsid w:val="008566CB"/>
    <w:rsid w:val="00857920"/>
    <w:rsid w:val="0086742E"/>
    <w:rsid w:val="008728E0"/>
    <w:rsid w:val="008757C6"/>
    <w:rsid w:val="00880E82"/>
    <w:rsid w:val="00882314"/>
    <w:rsid w:val="00895D73"/>
    <w:rsid w:val="008B5E8B"/>
    <w:rsid w:val="008C38B5"/>
    <w:rsid w:val="008C5973"/>
    <w:rsid w:val="008C7702"/>
    <w:rsid w:val="008E2C7C"/>
    <w:rsid w:val="008E2F6C"/>
    <w:rsid w:val="008F0F36"/>
    <w:rsid w:val="008F0F84"/>
    <w:rsid w:val="008F1437"/>
    <w:rsid w:val="008F632C"/>
    <w:rsid w:val="008F66D2"/>
    <w:rsid w:val="008F6F27"/>
    <w:rsid w:val="008F7A96"/>
    <w:rsid w:val="00904F11"/>
    <w:rsid w:val="00907E59"/>
    <w:rsid w:val="00916BDE"/>
    <w:rsid w:val="0092327D"/>
    <w:rsid w:val="009305C4"/>
    <w:rsid w:val="009321E4"/>
    <w:rsid w:val="0093281A"/>
    <w:rsid w:val="00943271"/>
    <w:rsid w:val="0094705D"/>
    <w:rsid w:val="00961C60"/>
    <w:rsid w:val="0096394A"/>
    <w:rsid w:val="0096519D"/>
    <w:rsid w:val="00966A58"/>
    <w:rsid w:val="0096728F"/>
    <w:rsid w:val="0097116C"/>
    <w:rsid w:val="009811DE"/>
    <w:rsid w:val="00982C10"/>
    <w:rsid w:val="0098377F"/>
    <w:rsid w:val="00991A9A"/>
    <w:rsid w:val="0099203B"/>
    <w:rsid w:val="00992AB5"/>
    <w:rsid w:val="009A22AE"/>
    <w:rsid w:val="009A3363"/>
    <w:rsid w:val="009A4284"/>
    <w:rsid w:val="009B36EC"/>
    <w:rsid w:val="009B3725"/>
    <w:rsid w:val="009B4679"/>
    <w:rsid w:val="009C532B"/>
    <w:rsid w:val="009C697D"/>
    <w:rsid w:val="009D0A30"/>
    <w:rsid w:val="009D0EC4"/>
    <w:rsid w:val="009D30C1"/>
    <w:rsid w:val="009D6989"/>
    <w:rsid w:val="009E05F9"/>
    <w:rsid w:val="009E1A99"/>
    <w:rsid w:val="009E3337"/>
    <w:rsid w:val="009E7C04"/>
    <w:rsid w:val="009F7287"/>
    <w:rsid w:val="00A01981"/>
    <w:rsid w:val="00A07625"/>
    <w:rsid w:val="00A104FC"/>
    <w:rsid w:val="00A1253E"/>
    <w:rsid w:val="00A12B7B"/>
    <w:rsid w:val="00A14DC4"/>
    <w:rsid w:val="00A15538"/>
    <w:rsid w:val="00A1735A"/>
    <w:rsid w:val="00A20967"/>
    <w:rsid w:val="00A21E27"/>
    <w:rsid w:val="00A33D14"/>
    <w:rsid w:val="00A37D0A"/>
    <w:rsid w:val="00A40263"/>
    <w:rsid w:val="00A42716"/>
    <w:rsid w:val="00A506C1"/>
    <w:rsid w:val="00A61DC4"/>
    <w:rsid w:val="00A73BFF"/>
    <w:rsid w:val="00A74AFD"/>
    <w:rsid w:val="00A752EA"/>
    <w:rsid w:val="00A76883"/>
    <w:rsid w:val="00A8126B"/>
    <w:rsid w:val="00A81F07"/>
    <w:rsid w:val="00A92F3D"/>
    <w:rsid w:val="00A95B06"/>
    <w:rsid w:val="00A961E9"/>
    <w:rsid w:val="00AA591D"/>
    <w:rsid w:val="00AA7673"/>
    <w:rsid w:val="00AB34FF"/>
    <w:rsid w:val="00AB5A6F"/>
    <w:rsid w:val="00AC4AE2"/>
    <w:rsid w:val="00AC5E9B"/>
    <w:rsid w:val="00AC7B0C"/>
    <w:rsid w:val="00AD08D5"/>
    <w:rsid w:val="00AD15C4"/>
    <w:rsid w:val="00AD196B"/>
    <w:rsid w:val="00AD32A7"/>
    <w:rsid w:val="00AD373D"/>
    <w:rsid w:val="00AE48DF"/>
    <w:rsid w:val="00AE5FED"/>
    <w:rsid w:val="00B0250B"/>
    <w:rsid w:val="00B06D82"/>
    <w:rsid w:val="00B11E2C"/>
    <w:rsid w:val="00B12F75"/>
    <w:rsid w:val="00B16E93"/>
    <w:rsid w:val="00B34036"/>
    <w:rsid w:val="00B363EB"/>
    <w:rsid w:val="00B46C8D"/>
    <w:rsid w:val="00B66B2E"/>
    <w:rsid w:val="00B67859"/>
    <w:rsid w:val="00B720F6"/>
    <w:rsid w:val="00B7351B"/>
    <w:rsid w:val="00BA01C3"/>
    <w:rsid w:val="00BA1ADD"/>
    <w:rsid w:val="00BA28FD"/>
    <w:rsid w:val="00BD4F7D"/>
    <w:rsid w:val="00BD584D"/>
    <w:rsid w:val="00BE268B"/>
    <w:rsid w:val="00BF1697"/>
    <w:rsid w:val="00BF53D8"/>
    <w:rsid w:val="00C0190E"/>
    <w:rsid w:val="00C03067"/>
    <w:rsid w:val="00C24704"/>
    <w:rsid w:val="00C26DD0"/>
    <w:rsid w:val="00C3172F"/>
    <w:rsid w:val="00C3513F"/>
    <w:rsid w:val="00C40110"/>
    <w:rsid w:val="00C43213"/>
    <w:rsid w:val="00C45E14"/>
    <w:rsid w:val="00C5382F"/>
    <w:rsid w:val="00C549BA"/>
    <w:rsid w:val="00C611FD"/>
    <w:rsid w:val="00C6171E"/>
    <w:rsid w:val="00C710A7"/>
    <w:rsid w:val="00C71392"/>
    <w:rsid w:val="00C732F4"/>
    <w:rsid w:val="00C77599"/>
    <w:rsid w:val="00C83CC5"/>
    <w:rsid w:val="00C9339D"/>
    <w:rsid w:val="00CA1A65"/>
    <w:rsid w:val="00CA2765"/>
    <w:rsid w:val="00CA27CC"/>
    <w:rsid w:val="00CB6B34"/>
    <w:rsid w:val="00CC1A99"/>
    <w:rsid w:val="00CC3749"/>
    <w:rsid w:val="00CC41F7"/>
    <w:rsid w:val="00CD6A6F"/>
    <w:rsid w:val="00CE2207"/>
    <w:rsid w:val="00CE347A"/>
    <w:rsid w:val="00CE4798"/>
    <w:rsid w:val="00CE6E7E"/>
    <w:rsid w:val="00CF4424"/>
    <w:rsid w:val="00CF6762"/>
    <w:rsid w:val="00D02666"/>
    <w:rsid w:val="00D03CC5"/>
    <w:rsid w:val="00D047D4"/>
    <w:rsid w:val="00D048EC"/>
    <w:rsid w:val="00D05A24"/>
    <w:rsid w:val="00D1099E"/>
    <w:rsid w:val="00D15234"/>
    <w:rsid w:val="00D20610"/>
    <w:rsid w:val="00D20C3E"/>
    <w:rsid w:val="00D216F4"/>
    <w:rsid w:val="00D21923"/>
    <w:rsid w:val="00D21B35"/>
    <w:rsid w:val="00D27A8B"/>
    <w:rsid w:val="00D33BA3"/>
    <w:rsid w:val="00D34E37"/>
    <w:rsid w:val="00D43B52"/>
    <w:rsid w:val="00D45551"/>
    <w:rsid w:val="00D52504"/>
    <w:rsid w:val="00D52523"/>
    <w:rsid w:val="00D5651D"/>
    <w:rsid w:val="00D73C3A"/>
    <w:rsid w:val="00D81E01"/>
    <w:rsid w:val="00D854FA"/>
    <w:rsid w:val="00D919C2"/>
    <w:rsid w:val="00D942EC"/>
    <w:rsid w:val="00D95933"/>
    <w:rsid w:val="00D96407"/>
    <w:rsid w:val="00D972AE"/>
    <w:rsid w:val="00DA12AF"/>
    <w:rsid w:val="00DA70B9"/>
    <w:rsid w:val="00DA79F8"/>
    <w:rsid w:val="00DB5EA7"/>
    <w:rsid w:val="00DB7564"/>
    <w:rsid w:val="00DC314E"/>
    <w:rsid w:val="00DC4A8C"/>
    <w:rsid w:val="00DC7E9E"/>
    <w:rsid w:val="00DE3D1B"/>
    <w:rsid w:val="00DF1A57"/>
    <w:rsid w:val="00E00E25"/>
    <w:rsid w:val="00E02F2E"/>
    <w:rsid w:val="00E1286D"/>
    <w:rsid w:val="00E14045"/>
    <w:rsid w:val="00E35131"/>
    <w:rsid w:val="00E4492C"/>
    <w:rsid w:val="00E53877"/>
    <w:rsid w:val="00E62D2A"/>
    <w:rsid w:val="00E630F4"/>
    <w:rsid w:val="00E6592E"/>
    <w:rsid w:val="00E67FB6"/>
    <w:rsid w:val="00E7474A"/>
    <w:rsid w:val="00E82D9D"/>
    <w:rsid w:val="00E83500"/>
    <w:rsid w:val="00E852E3"/>
    <w:rsid w:val="00E855C5"/>
    <w:rsid w:val="00E8719C"/>
    <w:rsid w:val="00E90680"/>
    <w:rsid w:val="00E926A1"/>
    <w:rsid w:val="00E951AC"/>
    <w:rsid w:val="00E975DE"/>
    <w:rsid w:val="00EA6A82"/>
    <w:rsid w:val="00EB24D5"/>
    <w:rsid w:val="00EB6949"/>
    <w:rsid w:val="00EC45EF"/>
    <w:rsid w:val="00EC61F0"/>
    <w:rsid w:val="00ED1FCF"/>
    <w:rsid w:val="00ED300D"/>
    <w:rsid w:val="00ED7AD3"/>
    <w:rsid w:val="00EE2E27"/>
    <w:rsid w:val="00EE5B62"/>
    <w:rsid w:val="00EE64E3"/>
    <w:rsid w:val="00EF332B"/>
    <w:rsid w:val="00EF6B7C"/>
    <w:rsid w:val="00F066DD"/>
    <w:rsid w:val="00F15B0A"/>
    <w:rsid w:val="00F16C6F"/>
    <w:rsid w:val="00F2231D"/>
    <w:rsid w:val="00F24F1E"/>
    <w:rsid w:val="00F33C07"/>
    <w:rsid w:val="00F34274"/>
    <w:rsid w:val="00F40E07"/>
    <w:rsid w:val="00F4273D"/>
    <w:rsid w:val="00F443C5"/>
    <w:rsid w:val="00F47BCF"/>
    <w:rsid w:val="00F47D46"/>
    <w:rsid w:val="00F509A8"/>
    <w:rsid w:val="00F6022E"/>
    <w:rsid w:val="00F66528"/>
    <w:rsid w:val="00F71E0B"/>
    <w:rsid w:val="00F733B8"/>
    <w:rsid w:val="00F7680F"/>
    <w:rsid w:val="00F76FA7"/>
    <w:rsid w:val="00F82B3D"/>
    <w:rsid w:val="00F84F5A"/>
    <w:rsid w:val="00F85065"/>
    <w:rsid w:val="00F86193"/>
    <w:rsid w:val="00F9011F"/>
    <w:rsid w:val="00F90C20"/>
    <w:rsid w:val="00F92475"/>
    <w:rsid w:val="00F936EA"/>
    <w:rsid w:val="00F95E8C"/>
    <w:rsid w:val="00FA4D10"/>
    <w:rsid w:val="00FA7E95"/>
    <w:rsid w:val="00FB0CE9"/>
    <w:rsid w:val="00FB5E31"/>
    <w:rsid w:val="00FB6DA4"/>
    <w:rsid w:val="00FD659A"/>
    <w:rsid w:val="00FD6C4D"/>
    <w:rsid w:val="00FD7BD8"/>
    <w:rsid w:val="00FE164A"/>
    <w:rsid w:val="00FE1D5D"/>
    <w:rsid w:val="00FF2512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F3D12E"/>
  <w15:chartTrackingRefBased/>
  <w15:docId w15:val="{EB9E61B7-17EA-42DA-A403-F7E6DD0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2C5"/>
    <w:pPr>
      <w:widowControl w:val="0"/>
      <w:spacing w:after="0" w:line="240" w:lineRule="auto"/>
      <w:jc w:val="both"/>
    </w:pPr>
  </w:style>
  <w:style w:type="paragraph" w:styleId="Heading1">
    <w:name w:val="heading 1"/>
    <w:next w:val="Para0"/>
    <w:link w:val="Heading1Char"/>
    <w:uiPriority w:val="4"/>
    <w:qFormat/>
    <w:rsid w:val="007A76BA"/>
    <w:pPr>
      <w:keepNext/>
      <w:keepLines/>
      <w:pageBreakBefore/>
      <w:framePr w:w="9072" w:wrap="notBeside" w:vAnchor="text" w:hAnchor="page" w:xAlign="center" w:y="1"/>
      <w:numPr>
        <w:numId w:val="33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Heading2">
    <w:name w:val="heading 2"/>
    <w:next w:val="Para0"/>
    <w:link w:val="Heading2Char"/>
    <w:uiPriority w:val="7"/>
    <w:qFormat/>
    <w:rsid w:val="000E5F57"/>
    <w:pPr>
      <w:keepNext/>
      <w:numPr>
        <w:ilvl w:val="1"/>
        <w:numId w:val="33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Heading3">
    <w:name w:val="heading 3"/>
    <w:next w:val="Para0"/>
    <w:link w:val="Heading3Char"/>
    <w:uiPriority w:val="9"/>
    <w:qFormat/>
    <w:rsid w:val="000E5F57"/>
    <w:pPr>
      <w:keepNext/>
      <w:keepLines/>
      <w:numPr>
        <w:ilvl w:val="2"/>
        <w:numId w:val="33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next w:val="Para0"/>
    <w:link w:val="Heading4Char"/>
    <w:uiPriority w:val="9"/>
    <w:qFormat/>
    <w:rsid w:val="000E5F57"/>
    <w:pPr>
      <w:keepNext/>
      <w:keepLines/>
      <w:numPr>
        <w:ilvl w:val="3"/>
        <w:numId w:val="33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Heading5">
    <w:name w:val="heading 5"/>
    <w:next w:val="Para0"/>
    <w:link w:val="Heading5Char"/>
    <w:uiPriority w:val="9"/>
    <w:qFormat/>
    <w:rsid w:val="000E5F57"/>
    <w:pPr>
      <w:keepNext/>
      <w:keepLines/>
      <w:numPr>
        <w:ilvl w:val="4"/>
        <w:numId w:val="33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aliases w:val="Part"/>
    <w:next w:val="Heading1"/>
    <w:link w:val="Heading6Char"/>
    <w:uiPriority w:val="3"/>
    <w:qFormat/>
    <w:rsid w:val="00C0190E"/>
    <w:pPr>
      <w:keepNext/>
      <w:pageBreakBefore/>
      <w:framePr w:w="7938" w:h="13325" w:hRule="exact" w:wrap="notBeside" w:vAnchor="page" w:hAnchor="page" w:xAlign="center" w:yAlign="center"/>
      <w:numPr>
        <w:ilvl w:val="5"/>
        <w:numId w:val="33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Heading7">
    <w:name w:val="heading 7"/>
    <w:aliases w:val="Doc AnnX"/>
    <w:basedOn w:val="Heading9"/>
    <w:next w:val="Para0"/>
    <w:link w:val="Heading7Char"/>
    <w:uiPriority w:val="19"/>
    <w:qFormat/>
    <w:rsid w:val="00BF1697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0"/>
    <w:link w:val="Heading8Char"/>
    <w:uiPriority w:val="9"/>
    <w:rsid w:val="00B06D82"/>
    <w:pPr>
      <w:keepNext/>
      <w:pageBreakBefore/>
      <w:numPr>
        <w:ilvl w:val="7"/>
        <w:numId w:val="33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Heading9">
    <w:name w:val="heading 9"/>
    <w:aliases w:val="Chap AnnX"/>
    <w:next w:val="Para0"/>
    <w:link w:val="Heading9Char"/>
    <w:uiPriority w:val="20"/>
    <w:qFormat/>
    <w:rsid w:val="00BF1697"/>
    <w:pPr>
      <w:keepNext/>
      <w:pageBreakBefore/>
      <w:numPr>
        <w:ilvl w:val="8"/>
        <w:numId w:val="33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0">
    <w:name w:val="Para"/>
    <w:link w:val="ParaChar"/>
    <w:uiPriority w:val="3"/>
    <w:qFormat/>
    <w:rsid w:val="00991A9A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Title">
    <w:name w:val="Title"/>
    <w:next w:val="Para0"/>
    <w:link w:val="TitleChar"/>
    <w:qFormat/>
    <w:rsid w:val="00E951AC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DefaultParagraphFont"/>
    <w:link w:val="Para0"/>
    <w:uiPriority w:val="3"/>
    <w:rsid w:val="00991A9A"/>
    <w:rPr>
      <w:color w:val="000000" w:themeColor="text1"/>
      <w:sz w:val="20"/>
    </w:rPr>
  </w:style>
  <w:style w:type="character" w:customStyle="1" w:styleId="TitleChar">
    <w:name w:val="Title Char"/>
    <w:basedOn w:val="DefaultParagraphFont"/>
    <w:link w:val="Title"/>
    <w:rsid w:val="00E951AC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Heading1Char">
    <w:name w:val="Heading 1 Char"/>
    <w:basedOn w:val="DefaultParagraphFont"/>
    <w:link w:val="Heading1"/>
    <w:rsid w:val="007A76BA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Heading2Char">
    <w:name w:val="Heading 2 Char"/>
    <w:basedOn w:val="DefaultParagraphFont"/>
    <w:link w:val="Heading2"/>
    <w:uiPriority w:val="7"/>
    <w:rsid w:val="000E5F57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F57"/>
    <w:rPr>
      <w:rFonts w:eastAsiaTheme="majorEastAsia" w:cstheme="majorBidi"/>
      <w:b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F57"/>
    <w:rPr>
      <w:rFonts w:eastAsiaTheme="majorEastAsia" w:cstheme="majorBidi"/>
      <w:i/>
      <w:iCs/>
      <w:color w:val="3F3F3F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0E5F57"/>
    <w:rPr>
      <w:rFonts w:eastAsiaTheme="majorEastAsia" w:cstheme="majorBidi"/>
      <w:b/>
      <w:color w:val="000000" w:themeColor="text1"/>
      <w:sz w:val="20"/>
    </w:rPr>
  </w:style>
  <w:style w:type="character" w:customStyle="1" w:styleId="Heading6Char">
    <w:name w:val="Heading 6 Char"/>
    <w:aliases w:val="Part Char"/>
    <w:basedOn w:val="DefaultParagraphFont"/>
    <w:link w:val="Heading6"/>
    <w:uiPriority w:val="3"/>
    <w:rsid w:val="001931F5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20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74338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74338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7A76BA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basedOn w:val="Normal"/>
    <w:uiPriority w:val="4"/>
    <w:qFormat/>
    <w:rsid w:val="003570CA"/>
    <w:pPr>
      <w:widowControl/>
      <w:numPr>
        <w:numId w:val="11"/>
      </w:numPr>
      <w:spacing w:before="120" w:after="120" w:line="260" w:lineRule="atLeast"/>
    </w:pPr>
    <w:rPr>
      <w:sz w:val="20"/>
    </w:rPr>
  </w:style>
  <w:style w:type="paragraph" w:customStyle="1" w:styleId="NumberedList">
    <w:name w:val="Numbered List"/>
    <w:uiPriority w:val="12"/>
    <w:qFormat/>
    <w:rsid w:val="00991A9A"/>
    <w:pPr>
      <w:numPr>
        <w:numId w:val="12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991A9A"/>
    <w:pPr>
      <w:numPr>
        <w:numId w:val="24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semiHidden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qFormat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Caption">
    <w:name w:val="caption"/>
    <w:next w:val="CaptionSubtitle"/>
    <w:uiPriority w:val="35"/>
    <w:unhideWhenUsed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3"/>
    <w:qFormat/>
    <w:rsid w:val="002A20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991A9A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al"/>
    <w:qFormat/>
    <w:rsid w:val="0019664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196642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qFormat/>
    <w:rsid w:val="0019664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4A117A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Quote">
    <w:name w:val="Quote"/>
    <w:aliases w:val="Quotation (long)"/>
    <w:basedOn w:val="Normal"/>
    <w:link w:val="QuoteChar"/>
    <w:uiPriority w:val="18"/>
    <w:qFormat/>
    <w:rsid w:val="002E0230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QuoteChar">
    <w:name w:val="Quote Char"/>
    <w:aliases w:val="Quotation (long) Char"/>
    <w:basedOn w:val="DefaultParagraphFont"/>
    <w:link w:val="Quote"/>
    <w:uiPriority w:val="18"/>
    <w:rsid w:val="002E0230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F76FA7"/>
    <w:pPr>
      <w:keepNext/>
      <w:spacing w:before="360" w:after="240" w:line="320" w:lineRule="exact"/>
      <w:outlineLvl w:val="2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F76FA7"/>
    <w:pPr>
      <w:keepNext/>
      <w:keepLines/>
      <w:spacing w:before="280" w:after="180" w:line="280" w:lineRule="exact"/>
      <w:outlineLvl w:val="3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Heading2"/>
    <w:rsid w:val="00326CAE"/>
    <w:rPr>
      <w:u w:val="single"/>
    </w:rPr>
  </w:style>
  <w:style w:type="paragraph" w:customStyle="1" w:styleId="Annotation">
    <w:name w:val="Annotation"/>
    <w:basedOn w:val="Normal"/>
    <w:rsid w:val="004243B4"/>
    <w:pPr>
      <w:numPr>
        <w:numId w:val="19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phy">
    <w:name w:val="Bibliography"/>
    <w:basedOn w:val="Normal"/>
    <w:next w:val="Normal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al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al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Heading1"/>
    <w:rsid w:val="0052749E"/>
    <w:pPr>
      <w:jc w:val="center"/>
    </w:pPr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82"/>
    <w:rPr>
      <w:sz w:val="18"/>
      <w:szCs w:val="20"/>
    </w:rPr>
  </w:style>
  <w:style w:type="paragraph" w:styleId="EndnoteText">
    <w:name w:val="endnote text"/>
    <w:link w:val="EndnoteText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al"/>
    <w:rsid w:val="000E2815"/>
    <w:pPr>
      <w:jc w:val="center"/>
    </w:pPr>
  </w:style>
  <w:style w:type="paragraph" w:styleId="Footer">
    <w:name w:val="footer"/>
    <w:basedOn w:val="Normal"/>
    <w:link w:val="Footer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al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DefaultParagraphFont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al"/>
    <w:rsid w:val="00404A52"/>
    <w:pPr>
      <w:jc w:val="righ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al"/>
    <w:next w:val="Para0"/>
    <w:rsid w:val="00CC1A99"/>
    <w:pPr>
      <w:keepNext/>
      <w:numPr>
        <w:numId w:val="20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Header">
    <w:name w:val="header"/>
    <w:basedOn w:val="Normal"/>
    <w:link w:val="Header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DefaultParagraphFont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al"/>
    <w:next w:val="Normal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al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PageNumber">
    <w:name w:val="page number"/>
    <w:basedOn w:val="DefaultParagraphFont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21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al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al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DefaultParagraphFont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TableofFigures">
    <w:name w:val="table of figures"/>
    <w:next w:val="Normal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TOC1">
    <w:name w:val="toc 1"/>
    <w:next w:val="Normal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TOC2">
    <w:name w:val="toc 2"/>
    <w:next w:val="Normal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TOC3">
    <w:name w:val="toc 3"/>
    <w:next w:val="Normal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TOC4">
    <w:name w:val="toc 4"/>
    <w:basedOn w:val="Normal"/>
    <w:next w:val="Normal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TOC5">
    <w:name w:val="toc 5"/>
    <w:aliases w:val="Annotated Item"/>
    <w:basedOn w:val="Normal"/>
    <w:next w:val="Normal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TOCHeading">
    <w:name w:val="TOC Heading"/>
    <w:next w:val="Normal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Subtitle">
    <w:name w:val="Subtitle"/>
    <w:next w:val="Para0"/>
    <w:link w:val="Subtitle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10"/>
    <w:rPr>
      <w:rFonts w:asciiTheme="majorHAnsi" w:eastAsiaTheme="minorEastAsia" w:hAnsiTheme="majorHAnsi"/>
      <w:b/>
      <w:color w:val="4E81BD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TableGrid">
    <w:name w:val="Table Grid"/>
    <w:basedOn w:val="TableNormal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DefaultParagraphFont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DefaultParagraphFont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DefaultParagraphFont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DefaultParagraphFont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LightShading-Accent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991A9A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821370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966A58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0E5F57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TableSimple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9">
    <w:name w:val="toc 9"/>
    <w:next w:val="Normal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Caption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Heading2"/>
    <w:next w:val="Para0"/>
    <w:uiPriority w:val="9"/>
    <w:qFormat/>
    <w:rsid w:val="00F47BCF"/>
    <w:pPr>
      <w:outlineLvl w:val="2"/>
    </w:pPr>
  </w:style>
  <w:style w:type="paragraph" w:styleId="NormalWeb">
    <w:name w:val="Normal (Web)"/>
    <w:basedOn w:val="Normal"/>
    <w:uiPriority w:val="99"/>
    <w:unhideWhenUsed/>
    <w:rsid w:val="003549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@oec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2019.dotx" TargetMode="External"/></Relationship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-en.xsl" StyleName="OECD English" Version="20180904"/>
</file>

<file path=customXml/itemProps1.xml><?xml version="1.0" encoding="utf-8"?>
<ds:datastoreItem xmlns:ds="http://schemas.openxmlformats.org/officeDocument/2006/customXml" ds:itemID="{3A294FED-24DA-4E90-9F5F-80C47D7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2019.dotx</Template>
  <TotalTime>66</TotalTime>
  <Pages>6</Pages>
  <Words>884</Words>
  <Characters>4805</Characters>
  <Application>Microsoft Office Word</Application>
  <DocSecurity>0</DocSecurity>
  <Lines>266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OECD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[Subtitle]</dc:subject>
  <dc:creator>PETZOLD Oliver</dc:creator>
  <cp:keywords>DOCUMENT CODE</cp:keywords>
  <dc:description/>
  <cp:lastModifiedBy>NICOLAS Sonia, CTP/ICA</cp:lastModifiedBy>
  <cp:revision>6</cp:revision>
  <dcterms:created xsi:type="dcterms:W3CDTF">2019-10-10T13:57:00Z</dcterms:created>
  <dcterms:modified xsi:type="dcterms:W3CDTF">2019-12-17T08:49:00Z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3.19</vt:lpwstr>
  </property>
  <property fmtid="{D5CDD505-2E9C-101B-9397-08002B2CF9AE}" pid="3" name="OECDTemplateVersionOriginal">
    <vt:lpwstr>3.19</vt:lpwstr>
  </property>
  <property fmtid="{D5CDD505-2E9C-101B-9397-08002B2CF9AE}" pid="4" name="OECDTemplateName">
    <vt:lpwstr>ONE Author 2019.dotx</vt:lpwstr>
  </property>
  <property fmtid="{D5CDD505-2E9C-101B-9397-08002B2CF9AE}" pid="5" name="OECDTemplateLocation">
    <vt:lpwstr>W:\Office2016\Workgroup Templates</vt:lpwstr>
  </property>
</Properties>
</file>