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0" w:rsidRPr="009F26E7" w:rsidRDefault="00F82E80" w:rsidP="00F82E80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  <w:r w:rsidRPr="009F26E7">
        <w:rPr>
          <w:rFonts w:asciiTheme="minorHAnsi" w:hAnsiTheme="minorHAnsi" w:cs="Arial"/>
          <w:b/>
          <w:color w:val="000000"/>
          <w:sz w:val="28"/>
          <w:szCs w:val="28"/>
        </w:rPr>
        <w:t>OECD IPM HUB</w:t>
      </w:r>
    </w:p>
    <w:p w:rsidR="009F26E7" w:rsidRPr="009F26E7" w:rsidRDefault="009F26E7" w:rsidP="00F82E80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9F26E7">
        <w:rPr>
          <w:rFonts w:asciiTheme="minorHAnsi" w:hAnsiTheme="minorHAnsi" w:cs="Arial"/>
          <w:b/>
          <w:color w:val="000000"/>
          <w:sz w:val="28"/>
          <w:szCs w:val="28"/>
        </w:rPr>
        <w:t>-  TEMPLATE -</w:t>
      </w:r>
    </w:p>
    <w:p w:rsidR="00F82E80" w:rsidRDefault="00F82E80" w:rsidP="00F82E80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asciiTheme="minorHAnsi" w:hAnsiTheme="minorHAnsi" w:cs="Arial"/>
          <w:color w:val="000000"/>
          <w:szCs w:val="24"/>
        </w:rPr>
      </w:pPr>
    </w:p>
    <w:p w:rsidR="00F82E80" w:rsidRPr="006F1EBA" w:rsidRDefault="00F82E80" w:rsidP="00F82E80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asciiTheme="minorHAnsi" w:hAnsiTheme="minorHAnsi" w:cs="Arial"/>
          <w:b/>
          <w:color w:val="000000"/>
          <w:szCs w:val="24"/>
        </w:rPr>
      </w:pPr>
      <w:r w:rsidRPr="006F1EBA">
        <w:rPr>
          <w:rFonts w:asciiTheme="minorHAnsi" w:hAnsiTheme="minorHAnsi" w:cs="Arial"/>
          <w:color w:val="000000"/>
          <w:szCs w:val="24"/>
        </w:rPr>
        <w:t xml:space="preserve">Providing </w:t>
      </w:r>
      <w:r>
        <w:rPr>
          <w:rFonts w:asciiTheme="minorHAnsi" w:hAnsiTheme="minorHAnsi" w:cs="Arial"/>
          <w:color w:val="000000"/>
          <w:szCs w:val="24"/>
        </w:rPr>
        <w:t>Summaries</w:t>
      </w:r>
      <w:r w:rsidRPr="006F1EBA">
        <w:rPr>
          <w:rFonts w:ascii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>of</w:t>
      </w:r>
    </w:p>
    <w:p w:rsidR="00F82E80" w:rsidRPr="00EB2960" w:rsidRDefault="00F82E80" w:rsidP="00F82E80">
      <w:pPr>
        <w:pStyle w:val="ListParagraph"/>
        <w:autoSpaceDE w:val="0"/>
        <w:autoSpaceDN w:val="0"/>
        <w:adjustRightInd w:val="0"/>
        <w:spacing w:before="0" w:line="360" w:lineRule="auto"/>
        <w:ind w:left="0"/>
        <w:jc w:val="center"/>
        <w:rPr>
          <w:rFonts w:cs="Arial"/>
          <w:b/>
          <w:color w:val="000000"/>
          <w:sz w:val="28"/>
          <w:szCs w:val="28"/>
        </w:rPr>
      </w:pPr>
      <w:r w:rsidRPr="0027172C">
        <w:rPr>
          <w:rFonts w:asciiTheme="majorHAnsi" w:hAnsiTheme="majorHAnsi"/>
          <w:b/>
          <w:sz w:val="28"/>
          <w:szCs w:val="28"/>
        </w:rPr>
        <w:t xml:space="preserve">IPM </w:t>
      </w:r>
      <w:r>
        <w:rPr>
          <w:rFonts w:asciiTheme="majorHAnsi" w:hAnsiTheme="majorHAnsi"/>
          <w:b/>
          <w:sz w:val="28"/>
          <w:szCs w:val="28"/>
        </w:rPr>
        <w:t xml:space="preserve">case studies </w:t>
      </w:r>
    </w:p>
    <w:p w:rsidR="00F82E80" w:rsidRDefault="00F82E80" w:rsidP="00F82E80">
      <w:pPr>
        <w:pStyle w:val="ListParagraph"/>
        <w:autoSpaceDE w:val="0"/>
        <w:autoSpaceDN w:val="0"/>
        <w:adjustRightInd w:val="0"/>
        <w:spacing w:before="0" w:line="360" w:lineRule="auto"/>
        <w:ind w:left="0"/>
        <w:jc w:val="center"/>
        <w:rPr>
          <w:rFonts w:asciiTheme="minorHAnsi" w:hAnsiTheme="minorHAnsi" w:cs="Arial"/>
          <w:color w:val="000000"/>
          <w:sz w:val="22"/>
        </w:rPr>
      </w:pPr>
      <w:r w:rsidRPr="0027172C">
        <w:rPr>
          <w:rFonts w:asciiTheme="minorHAnsi" w:hAnsiTheme="minorHAnsi" w:cs="Arial"/>
          <w:color w:val="000000"/>
          <w:sz w:val="22"/>
        </w:rPr>
        <w:t xml:space="preserve">To be uploaded on the </w:t>
      </w:r>
      <w:r>
        <w:rPr>
          <w:rFonts w:asciiTheme="minorHAnsi" w:hAnsiTheme="minorHAnsi" w:cs="Arial"/>
          <w:color w:val="000000"/>
          <w:sz w:val="22"/>
        </w:rPr>
        <w:t xml:space="preserve">website: </w:t>
      </w:r>
      <w:r w:rsidRPr="0027172C">
        <w:rPr>
          <w:rFonts w:asciiTheme="minorHAnsi" w:hAnsiTheme="minorHAnsi" w:cs="Arial"/>
          <w:color w:val="000000"/>
          <w:sz w:val="22"/>
        </w:rPr>
        <w:t>OECD IPM HUB</w:t>
      </w:r>
    </w:p>
    <w:p w:rsidR="00F82E80" w:rsidRDefault="00F82E80" w:rsidP="00F82E80">
      <w:pPr>
        <w:pStyle w:val="ListParagraph"/>
        <w:autoSpaceDE w:val="0"/>
        <w:autoSpaceDN w:val="0"/>
        <w:adjustRightInd w:val="0"/>
        <w:spacing w:before="0" w:line="360" w:lineRule="auto"/>
        <w:ind w:left="0"/>
        <w:jc w:val="center"/>
        <w:rPr>
          <w:rFonts w:asciiTheme="minorHAnsi" w:hAnsiTheme="minorHAnsi" w:cs="Arial"/>
          <w:color w:val="000000"/>
          <w:sz w:val="22"/>
        </w:rPr>
      </w:pPr>
    </w:p>
    <w:p w:rsidR="00F82E80" w:rsidRPr="000A0534" w:rsidRDefault="00F82E80" w:rsidP="00F82E80">
      <w:pPr>
        <w:pStyle w:val="ListParagraph"/>
        <w:autoSpaceDE w:val="0"/>
        <w:autoSpaceDN w:val="0"/>
        <w:adjustRightInd w:val="0"/>
        <w:spacing w:before="0" w:line="360" w:lineRule="auto"/>
        <w:ind w:left="0"/>
        <w:jc w:val="center"/>
        <w:rPr>
          <w:rFonts w:asciiTheme="minorHAnsi" w:hAnsiTheme="minorHAnsi" w:cs="Arial"/>
          <w:b/>
          <w:color w:val="000000"/>
          <w:sz w:val="22"/>
        </w:rPr>
      </w:pPr>
      <w:r w:rsidRPr="000A0534">
        <w:rPr>
          <w:rFonts w:asciiTheme="minorHAnsi" w:hAnsiTheme="minorHAnsi" w:cs="Arial"/>
          <w:b/>
          <w:color w:val="000000"/>
          <w:sz w:val="22"/>
        </w:rPr>
        <w:t xml:space="preserve">Please send </w:t>
      </w:r>
      <w:r w:rsidR="00572517">
        <w:rPr>
          <w:rFonts w:asciiTheme="minorHAnsi" w:hAnsiTheme="minorHAnsi" w:cs="Arial"/>
          <w:b/>
          <w:color w:val="000000"/>
          <w:sz w:val="22"/>
        </w:rPr>
        <w:t>your</w:t>
      </w:r>
      <w:r w:rsidRPr="000A0534">
        <w:rPr>
          <w:rFonts w:asciiTheme="minorHAnsi" w:hAnsiTheme="minorHAnsi" w:cs="Arial"/>
          <w:b/>
          <w:color w:val="000000"/>
          <w:sz w:val="22"/>
        </w:rPr>
        <w:t xml:space="preserve"> completed template to </w:t>
      </w:r>
      <w:hyperlink r:id="rId8" w:history="1">
        <w:r w:rsidRPr="000A0534">
          <w:rPr>
            <w:rStyle w:val="Hyperlink"/>
            <w:rFonts w:cs="Arial"/>
            <w:b/>
            <w:sz w:val="18"/>
            <w:szCs w:val="18"/>
          </w:rPr>
          <w:t>ipmhub@oecd.org</w:t>
        </w:r>
      </w:hyperlink>
    </w:p>
    <w:p w:rsidR="00F82E80" w:rsidRPr="0027172C" w:rsidRDefault="00F82E80" w:rsidP="00F82E80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</w:p>
    <w:p w:rsidR="00F82E80" w:rsidRDefault="00F82E80" w:rsidP="00F82E80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Rational</w:t>
      </w:r>
      <w:r w:rsidRPr="00F5472D">
        <w:rPr>
          <w:rFonts w:asciiTheme="minorHAnsi" w:hAnsiTheme="minorHAnsi" w:cs="Arial"/>
          <w:b/>
          <w:color w:val="000000"/>
          <w:sz w:val="22"/>
        </w:rPr>
        <w:t>e</w:t>
      </w:r>
    </w:p>
    <w:p w:rsidR="00F82E80" w:rsidRPr="00F5472D" w:rsidRDefault="00F82E80" w:rsidP="00F82E80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b/>
          <w:color w:val="000000"/>
          <w:sz w:val="22"/>
        </w:rPr>
      </w:pPr>
    </w:p>
    <w:p w:rsidR="00F82E80" w:rsidRDefault="00F82E80" w:rsidP="00F82E80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  <w:r w:rsidRPr="006A77F5">
        <w:rPr>
          <w:rFonts w:asciiTheme="minorHAnsi" w:hAnsiTheme="minorHAnsi" w:cs="Arial"/>
          <w:color w:val="000000"/>
          <w:sz w:val="22"/>
        </w:rPr>
        <w:t>Please, fill th</w:t>
      </w:r>
      <w:r>
        <w:rPr>
          <w:rFonts w:asciiTheme="minorHAnsi" w:hAnsiTheme="minorHAnsi" w:cs="Arial"/>
          <w:color w:val="000000"/>
          <w:sz w:val="22"/>
        </w:rPr>
        <w:t>e template</w:t>
      </w:r>
      <w:r w:rsidRPr="006A77F5">
        <w:rPr>
          <w:rFonts w:asciiTheme="minorHAnsi" w:hAnsiTheme="minorHAnsi" w:cs="Arial"/>
          <w:color w:val="000000"/>
          <w:sz w:val="22"/>
        </w:rPr>
        <w:t xml:space="preserve"> </w:t>
      </w:r>
      <w:r w:rsidR="00FC4B3A">
        <w:rPr>
          <w:rFonts w:asciiTheme="minorHAnsi" w:hAnsiTheme="minorHAnsi" w:cs="Arial"/>
          <w:color w:val="000000"/>
          <w:sz w:val="22"/>
        </w:rPr>
        <w:t xml:space="preserve">below </w:t>
      </w:r>
      <w:r w:rsidR="00572517">
        <w:rPr>
          <w:rFonts w:asciiTheme="minorHAnsi" w:hAnsiTheme="minorHAnsi" w:cs="Arial"/>
          <w:color w:val="000000"/>
          <w:sz w:val="22"/>
        </w:rPr>
        <w:t xml:space="preserve">to </w:t>
      </w:r>
      <w:r w:rsidRPr="006A77F5">
        <w:rPr>
          <w:rFonts w:asciiTheme="minorHAnsi" w:hAnsiTheme="minorHAnsi" w:cs="Arial"/>
          <w:color w:val="000000"/>
          <w:sz w:val="22"/>
        </w:rPr>
        <w:t>summariz</w:t>
      </w:r>
      <w:r w:rsidR="00572517">
        <w:rPr>
          <w:rFonts w:asciiTheme="minorHAnsi" w:hAnsiTheme="minorHAnsi" w:cs="Arial"/>
          <w:color w:val="000000"/>
          <w:sz w:val="22"/>
        </w:rPr>
        <w:t>e</w:t>
      </w:r>
      <w:r w:rsidRPr="006A77F5">
        <w:rPr>
          <w:rFonts w:asciiTheme="minorHAnsi" w:hAnsiTheme="minorHAnsi" w:cs="Arial"/>
          <w:color w:val="000000"/>
          <w:sz w:val="22"/>
        </w:rPr>
        <w:t xml:space="preserve"> case studies </w:t>
      </w:r>
      <w:r w:rsidR="00572517">
        <w:rPr>
          <w:rFonts w:asciiTheme="minorHAnsi" w:hAnsiTheme="minorHAnsi" w:cs="Arial"/>
          <w:color w:val="000000"/>
          <w:sz w:val="22"/>
        </w:rPr>
        <w:t xml:space="preserve">and success stories </w:t>
      </w:r>
      <w:r w:rsidRPr="006A77F5">
        <w:rPr>
          <w:rFonts w:asciiTheme="minorHAnsi" w:hAnsiTheme="minorHAnsi" w:cs="Arial"/>
          <w:color w:val="000000"/>
          <w:sz w:val="22"/>
        </w:rPr>
        <w:t>pertaining to IPM related tools, approaches, systems, initiatives or programs</w:t>
      </w:r>
      <w:r>
        <w:rPr>
          <w:rFonts w:asciiTheme="minorHAnsi" w:hAnsiTheme="minorHAnsi" w:cs="Arial"/>
          <w:color w:val="000000"/>
          <w:sz w:val="22"/>
        </w:rPr>
        <w:t xml:space="preserve"> adopted in your country or region. </w:t>
      </w:r>
      <w:r w:rsidR="005C76EF">
        <w:rPr>
          <w:rFonts w:asciiTheme="minorHAnsi" w:hAnsiTheme="minorHAnsi" w:cs="Arial"/>
          <w:color w:val="000000"/>
          <w:sz w:val="22"/>
        </w:rPr>
        <w:t xml:space="preserve">You are encouraged to </w:t>
      </w:r>
      <w:r w:rsidR="007E2311" w:rsidRPr="006A77F5">
        <w:rPr>
          <w:rFonts w:asciiTheme="minorHAnsi" w:hAnsiTheme="minorHAnsi" w:cs="Arial"/>
          <w:color w:val="000000"/>
          <w:sz w:val="22"/>
        </w:rPr>
        <w:t>choose</w:t>
      </w:r>
      <w:r w:rsidR="00F63345">
        <w:rPr>
          <w:rFonts w:asciiTheme="minorHAnsi" w:hAnsiTheme="minorHAnsi" w:cs="Arial"/>
          <w:color w:val="000000"/>
          <w:sz w:val="22"/>
        </w:rPr>
        <w:t xml:space="preserve"> </w:t>
      </w:r>
      <w:r w:rsidR="007E2311" w:rsidRPr="006A77F5">
        <w:rPr>
          <w:rFonts w:asciiTheme="minorHAnsi" w:hAnsiTheme="minorHAnsi" w:cs="Arial"/>
          <w:color w:val="000000"/>
          <w:sz w:val="22"/>
        </w:rPr>
        <w:t xml:space="preserve">cases </w:t>
      </w:r>
      <w:r w:rsidR="00F63345">
        <w:rPr>
          <w:rFonts w:asciiTheme="minorHAnsi" w:hAnsiTheme="minorHAnsi" w:cs="Arial"/>
          <w:color w:val="000000"/>
          <w:sz w:val="22"/>
        </w:rPr>
        <w:t xml:space="preserve">or </w:t>
      </w:r>
      <w:r w:rsidR="00572517" w:rsidRPr="006A77F5">
        <w:rPr>
          <w:rFonts w:asciiTheme="minorHAnsi" w:hAnsiTheme="minorHAnsi" w:cs="Arial"/>
          <w:color w:val="000000"/>
          <w:sz w:val="22"/>
        </w:rPr>
        <w:t xml:space="preserve">examples which </w:t>
      </w:r>
      <w:r w:rsidR="000D1BBD">
        <w:rPr>
          <w:rFonts w:asciiTheme="minorHAnsi" w:hAnsiTheme="minorHAnsi" w:cs="Arial"/>
          <w:color w:val="000000"/>
          <w:sz w:val="22"/>
        </w:rPr>
        <w:t xml:space="preserve">clearly </w:t>
      </w:r>
      <w:r w:rsidR="00572517">
        <w:rPr>
          <w:rFonts w:asciiTheme="minorHAnsi" w:hAnsiTheme="minorHAnsi" w:cs="Arial"/>
          <w:color w:val="000000"/>
          <w:sz w:val="22"/>
        </w:rPr>
        <w:t xml:space="preserve">demonstrate key </w:t>
      </w:r>
      <w:r w:rsidR="00572517" w:rsidRPr="006A77F5">
        <w:rPr>
          <w:rFonts w:asciiTheme="minorHAnsi" w:hAnsiTheme="minorHAnsi" w:cs="Arial"/>
          <w:color w:val="000000"/>
          <w:sz w:val="22"/>
        </w:rPr>
        <w:t>benefits</w:t>
      </w:r>
      <w:r w:rsidR="00572517">
        <w:rPr>
          <w:rFonts w:asciiTheme="minorHAnsi" w:hAnsiTheme="minorHAnsi" w:cs="Arial"/>
          <w:color w:val="000000"/>
          <w:sz w:val="22"/>
        </w:rPr>
        <w:t xml:space="preserve"> </w:t>
      </w:r>
      <w:r w:rsidR="000D1BBD">
        <w:rPr>
          <w:rFonts w:asciiTheme="minorHAnsi" w:hAnsiTheme="minorHAnsi" w:cs="Arial"/>
          <w:color w:val="000000"/>
          <w:sz w:val="22"/>
        </w:rPr>
        <w:t xml:space="preserve">of IPM </w:t>
      </w:r>
      <w:r w:rsidR="00572517">
        <w:rPr>
          <w:rFonts w:asciiTheme="minorHAnsi" w:hAnsiTheme="minorHAnsi" w:cs="Arial"/>
          <w:color w:val="000000"/>
          <w:sz w:val="22"/>
        </w:rPr>
        <w:t xml:space="preserve">and issues </w:t>
      </w:r>
      <w:r w:rsidR="007E2311">
        <w:rPr>
          <w:rFonts w:asciiTheme="minorHAnsi" w:hAnsiTheme="minorHAnsi" w:cs="Arial"/>
          <w:color w:val="000000"/>
          <w:sz w:val="22"/>
        </w:rPr>
        <w:t xml:space="preserve">/barriers </w:t>
      </w:r>
      <w:r w:rsidR="00572517">
        <w:rPr>
          <w:rFonts w:asciiTheme="minorHAnsi" w:hAnsiTheme="minorHAnsi" w:cs="Arial"/>
          <w:color w:val="000000"/>
          <w:sz w:val="22"/>
        </w:rPr>
        <w:t xml:space="preserve">surrounding IPM </w:t>
      </w:r>
      <w:r w:rsidR="00572517" w:rsidRPr="006A77F5">
        <w:rPr>
          <w:rFonts w:asciiTheme="minorHAnsi" w:hAnsiTheme="minorHAnsi" w:cs="Arial"/>
          <w:color w:val="000000"/>
          <w:sz w:val="22"/>
        </w:rPr>
        <w:t>adoption</w:t>
      </w:r>
      <w:r w:rsidR="00451AEB">
        <w:rPr>
          <w:rFonts w:asciiTheme="minorHAnsi" w:hAnsiTheme="minorHAnsi" w:cs="Arial"/>
          <w:color w:val="000000"/>
          <w:sz w:val="22"/>
        </w:rPr>
        <w:t xml:space="preserve"> </w:t>
      </w:r>
      <w:r w:rsidR="007E2311">
        <w:rPr>
          <w:rFonts w:asciiTheme="minorHAnsi" w:hAnsiTheme="minorHAnsi" w:cs="Arial"/>
          <w:color w:val="000000"/>
          <w:sz w:val="22"/>
        </w:rPr>
        <w:t xml:space="preserve">and </w:t>
      </w:r>
      <w:r w:rsidRPr="006A77F5">
        <w:rPr>
          <w:rFonts w:asciiTheme="minorHAnsi" w:hAnsiTheme="minorHAnsi" w:cs="Arial"/>
          <w:color w:val="000000"/>
          <w:sz w:val="22"/>
        </w:rPr>
        <w:t xml:space="preserve">which have undergone </w:t>
      </w:r>
      <w:r>
        <w:rPr>
          <w:rFonts w:asciiTheme="minorHAnsi" w:hAnsiTheme="minorHAnsi" w:cs="Arial"/>
          <w:color w:val="000000"/>
          <w:sz w:val="22"/>
        </w:rPr>
        <w:t xml:space="preserve">some form of </w:t>
      </w:r>
      <w:r w:rsidRPr="006A77F5">
        <w:rPr>
          <w:rFonts w:asciiTheme="minorHAnsi" w:hAnsiTheme="minorHAnsi" w:cs="Arial"/>
          <w:color w:val="000000"/>
          <w:sz w:val="22"/>
        </w:rPr>
        <w:t xml:space="preserve">assessment </w:t>
      </w:r>
      <w:r w:rsidR="000C16DC">
        <w:rPr>
          <w:rFonts w:asciiTheme="minorHAnsi" w:hAnsiTheme="minorHAnsi" w:cs="Arial"/>
          <w:color w:val="000000"/>
          <w:sz w:val="22"/>
        </w:rPr>
        <w:t>s</w:t>
      </w:r>
      <w:r w:rsidR="00451AEB">
        <w:rPr>
          <w:rFonts w:asciiTheme="minorHAnsi" w:hAnsiTheme="minorHAnsi" w:cs="Arial"/>
          <w:color w:val="000000"/>
          <w:sz w:val="22"/>
        </w:rPr>
        <w:t xml:space="preserve">uch as </w:t>
      </w:r>
      <w:r w:rsidR="00451AEB" w:rsidRPr="006A77F5">
        <w:rPr>
          <w:rFonts w:asciiTheme="minorHAnsi" w:hAnsiTheme="minorHAnsi" w:cs="Arial"/>
          <w:color w:val="000000"/>
          <w:sz w:val="22"/>
        </w:rPr>
        <w:t>cost-benefit analys</w:t>
      </w:r>
      <w:r w:rsidR="00451AEB">
        <w:rPr>
          <w:rFonts w:asciiTheme="minorHAnsi" w:hAnsiTheme="minorHAnsi" w:cs="Arial"/>
          <w:color w:val="000000"/>
          <w:sz w:val="22"/>
        </w:rPr>
        <w:t>es</w:t>
      </w:r>
      <w:r w:rsidRPr="006A77F5">
        <w:rPr>
          <w:rFonts w:asciiTheme="minorHAnsi" w:hAnsiTheme="minorHAnsi" w:cs="Arial"/>
          <w:color w:val="000000"/>
          <w:sz w:val="22"/>
        </w:rPr>
        <w:t>,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Pr="006A77F5">
        <w:rPr>
          <w:rFonts w:asciiTheme="minorHAnsi" w:hAnsiTheme="minorHAnsi" w:cs="Arial"/>
          <w:color w:val="000000"/>
          <w:sz w:val="22"/>
        </w:rPr>
        <w:t xml:space="preserve">grower uptake and impact in pesticide risk reduction. </w:t>
      </w:r>
    </w:p>
    <w:p w:rsidR="00F82E80" w:rsidRPr="006A77F5" w:rsidRDefault="00F82E80" w:rsidP="00F82E80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asciiTheme="minorHAnsi" w:hAnsiTheme="minorHAnsi" w:cs="Arial"/>
          <w:color w:val="000000"/>
          <w:sz w:val="22"/>
        </w:rPr>
      </w:pPr>
      <w:r w:rsidRPr="006A77F5">
        <w:rPr>
          <w:rFonts w:asciiTheme="minorHAnsi" w:hAnsiTheme="minorHAnsi" w:cs="Arial"/>
          <w:color w:val="000000"/>
          <w:sz w:val="22"/>
        </w:rPr>
        <w:t xml:space="preserve"> </w:t>
      </w:r>
    </w:p>
    <w:p w:rsidR="00F82E80" w:rsidRDefault="009E7172" w:rsidP="00BD763A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</w:pPr>
      <w:r>
        <w:rPr>
          <w:rFonts w:asciiTheme="minorHAnsi" w:hAnsiTheme="minorHAnsi" w:cs="Arial"/>
          <w:b/>
          <w:color w:val="000000"/>
          <w:sz w:val="22"/>
        </w:rPr>
        <w:t xml:space="preserve">Instructions on how to complete the template: </w:t>
      </w:r>
      <w:r w:rsidR="004F3D14">
        <w:rPr>
          <w:rFonts w:asciiTheme="minorHAnsi" w:hAnsiTheme="minorHAnsi" w:cs="Arial"/>
          <w:color w:val="000000"/>
          <w:sz w:val="22"/>
        </w:rPr>
        <w:t xml:space="preserve">- </w:t>
      </w:r>
      <w:r w:rsidR="00F82E80" w:rsidRPr="006A77F5">
        <w:rPr>
          <w:rFonts w:asciiTheme="minorHAnsi" w:hAnsiTheme="minorHAnsi" w:cs="Arial"/>
          <w:color w:val="000000"/>
          <w:sz w:val="22"/>
        </w:rPr>
        <w:t>Please fill a separate template for each case stud</w:t>
      </w:r>
      <w:r w:rsidR="00F82E80">
        <w:rPr>
          <w:rFonts w:asciiTheme="minorHAnsi" w:hAnsiTheme="minorHAnsi" w:cs="Arial"/>
          <w:color w:val="000000"/>
          <w:sz w:val="22"/>
        </w:rPr>
        <w:t xml:space="preserve">y or success story </w:t>
      </w:r>
      <w:r w:rsidR="00F82E80" w:rsidRPr="006A77F5">
        <w:rPr>
          <w:rFonts w:asciiTheme="minorHAnsi" w:hAnsiTheme="minorHAnsi" w:cs="Arial"/>
          <w:color w:val="000000"/>
          <w:sz w:val="22"/>
        </w:rPr>
        <w:t>you would like to submit.</w:t>
      </w:r>
      <w:r w:rsidR="00105835">
        <w:rPr>
          <w:rFonts w:asciiTheme="minorHAnsi" w:hAnsiTheme="minorHAnsi" w:cs="Arial"/>
          <w:color w:val="000000"/>
          <w:sz w:val="22"/>
        </w:rPr>
        <w:t xml:space="preserve"> </w:t>
      </w:r>
      <w:r w:rsidR="004F3D14">
        <w:rPr>
          <w:rFonts w:asciiTheme="minorHAnsi" w:hAnsiTheme="minorHAnsi" w:cs="Arial"/>
          <w:color w:val="000000"/>
          <w:sz w:val="22"/>
        </w:rPr>
        <w:t xml:space="preserve">- </w:t>
      </w:r>
      <w:r w:rsidR="00105835">
        <w:rPr>
          <w:rFonts w:asciiTheme="minorHAnsi" w:hAnsiTheme="minorHAnsi" w:cs="Arial"/>
          <w:color w:val="000000"/>
          <w:sz w:val="22"/>
        </w:rPr>
        <w:t>In the template, please use</w:t>
      </w:r>
      <w:r w:rsidR="00FC4B3A">
        <w:rPr>
          <w:rFonts w:asciiTheme="minorHAnsi" w:hAnsiTheme="minorHAnsi" w:cs="Arial"/>
          <w:color w:val="000000"/>
          <w:sz w:val="22"/>
        </w:rPr>
        <w:t xml:space="preserve"> </w:t>
      </w:r>
      <w:r w:rsidR="00105835">
        <w:rPr>
          <w:rFonts w:asciiTheme="minorHAnsi" w:hAnsiTheme="minorHAnsi" w:cs="Arial"/>
          <w:color w:val="000000"/>
          <w:sz w:val="22"/>
        </w:rPr>
        <w:t>the text in blue font as guidance on the type of information required to include under each heading</w:t>
      </w:r>
      <w:r w:rsidR="004F3D14">
        <w:rPr>
          <w:rFonts w:asciiTheme="minorHAnsi" w:hAnsiTheme="minorHAnsi" w:cs="Arial"/>
          <w:color w:val="000000"/>
          <w:sz w:val="22"/>
        </w:rPr>
        <w:t xml:space="preserve">. </w:t>
      </w:r>
      <w:r>
        <w:rPr>
          <w:rFonts w:asciiTheme="minorHAnsi" w:hAnsiTheme="minorHAnsi" w:cs="Arial"/>
          <w:color w:val="000000"/>
          <w:sz w:val="22"/>
        </w:rPr>
        <w:t xml:space="preserve">- </w:t>
      </w:r>
      <w:r w:rsidR="004F3D14">
        <w:rPr>
          <w:rFonts w:asciiTheme="minorHAnsi" w:hAnsiTheme="minorHAnsi" w:cs="Arial"/>
          <w:color w:val="000000"/>
          <w:sz w:val="22"/>
        </w:rPr>
        <w:t xml:space="preserve">Prior to submitting, please </w:t>
      </w:r>
      <w:r w:rsidR="00105835">
        <w:rPr>
          <w:rFonts w:asciiTheme="minorHAnsi" w:hAnsiTheme="minorHAnsi" w:cs="Arial"/>
          <w:color w:val="000000"/>
          <w:sz w:val="22"/>
        </w:rPr>
        <w:t xml:space="preserve">remove </w:t>
      </w:r>
      <w:r w:rsidR="00DB06DA">
        <w:rPr>
          <w:rFonts w:asciiTheme="minorHAnsi" w:hAnsiTheme="minorHAnsi" w:cs="Arial"/>
          <w:color w:val="000000"/>
          <w:sz w:val="22"/>
        </w:rPr>
        <w:t xml:space="preserve">the two paragraphs </w:t>
      </w:r>
      <w:r w:rsidR="004F3D14">
        <w:rPr>
          <w:rFonts w:asciiTheme="minorHAnsi" w:hAnsiTheme="minorHAnsi" w:cs="Arial"/>
          <w:color w:val="000000"/>
          <w:sz w:val="22"/>
        </w:rPr>
        <w:t xml:space="preserve">under ‘Rationale’ </w:t>
      </w:r>
      <w:r w:rsidR="005D4826">
        <w:rPr>
          <w:rFonts w:asciiTheme="minorHAnsi" w:hAnsiTheme="minorHAnsi" w:cs="Arial"/>
          <w:color w:val="000000"/>
          <w:sz w:val="22"/>
        </w:rPr>
        <w:t>(</w:t>
      </w:r>
      <w:r w:rsidR="00DB06DA">
        <w:rPr>
          <w:rFonts w:asciiTheme="minorHAnsi" w:hAnsiTheme="minorHAnsi" w:cs="Arial"/>
          <w:color w:val="000000"/>
          <w:sz w:val="22"/>
        </w:rPr>
        <w:t>above</w:t>
      </w:r>
      <w:r w:rsidR="005D4826">
        <w:rPr>
          <w:rFonts w:asciiTheme="minorHAnsi" w:hAnsiTheme="minorHAnsi" w:cs="Arial"/>
          <w:color w:val="000000"/>
          <w:sz w:val="22"/>
        </w:rPr>
        <w:t>)</w:t>
      </w:r>
      <w:r w:rsidR="00DB06DA">
        <w:rPr>
          <w:rFonts w:asciiTheme="minorHAnsi" w:hAnsiTheme="minorHAnsi" w:cs="Arial"/>
          <w:color w:val="000000"/>
          <w:sz w:val="22"/>
        </w:rPr>
        <w:t xml:space="preserve"> </w:t>
      </w:r>
      <w:r w:rsidR="004F3D14">
        <w:rPr>
          <w:rFonts w:asciiTheme="minorHAnsi" w:hAnsiTheme="minorHAnsi" w:cs="Arial"/>
          <w:color w:val="000000"/>
          <w:sz w:val="22"/>
        </w:rPr>
        <w:t xml:space="preserve">and the </w:t>
      </w:r>
      <w:r>
        <w:rPr>
          <w:rFonts w:asciiTheme="minorHAnsi" w:hAnsiTheme="minorHAnsi" w:cs="Arial"/>
          <w:color w:val="000000"/>
          <w:sz w:val="22"/>
        </w:rPr>
        <w:t xml:space="preserve">guidance (blue) </w:t>
      </w:r>
      <w:r w:rsidR="00105835">
        <w:rPr>
          <w:rFonts w:asciiTheme="minorHAnsi" w:hAnsiTheme="minorHAnsi" w:cs="Arial"/>
          <w:color w:val="000000"/>
          <w:sz w:val="22"/>
        </w:rPr>
        <w:t>text</w:t>
      </w:r>
      <w:r w:rsidR="004F3D14">
        <w:rPr>
          <w:rFonts w:asciiTheme="minorHAnsi" w:hAnsiTheme="minorHAnsi" w:cs="Arial"/>
          <w:color w:val="000000"/>
          <w:sz w:val="22"/>
        </w:rPr>
        <w:t xml:space="preserve"> in the table</w:t>
      </w:r>
      <w:r w:rsidR="00105835">
        <w:rPr>
          <w:rFonts w:asciiTheme="minorHAnsi" w:hAnsiTheme="minorHAnsi" w:cs="Arial"/>
          <w:color w:val="000000"/>
          <w:sz w:val="22"/>
        </w:rPr>
        <w:t xml:space="preserve">. </w:t>
      </w:r>
    </w:p>
    <w:tbl>
      <w:tblPr>
        <w:tblpPr w:leftFromText="180" w:rightFromText="180" w:vertAnchor="page" w:horzAnchor="page" w:tblpX="1973" w:tblpY="987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88"/>
      </w:tblGrid>
      <w:tr w:rsidR="00451AEB" w:rsidRPr="00F96AAC" w:rsidTr="00A85ECB">
        <w:tc>
          <w:tcPr>
            <w:tcW w:w="9039" w:type="dxa"/>
            <w:gridSpan w:val="2"/>
            <w:vAlign w:val="center"/>
          </w:tcPr>
          <w:p w:rsidR="00451AEB" w:rsidRPr="00F96AAC" w:rsidRDefault="00451AEB" w:rsidP="00A85ECB">
            <w:pPr>
              <w:pStyle w:val="ListParagraph"/>
              <w:autoSpaceDE w:val="0"/>
              <w:autoSpaceDN w:val="0"/>
              <w:adjustRightInd w:val="0"/>
              <w:spacing w:before="120" w:after="240" w:line="240" w:lineRule="atLeast"/>
              <w:ind w:left="0"/>
              <w:contextualSpacing w:val="0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  <w:b/>
                <w:szCs w:val="24"/>
              </w:rPr>
              <w:t xml:space="preserve">Title:  </w:t>
            </w:r>
          </w:p>
        </w:tc>
      </w:tr>
      <w:tr w:rsidR="00451AEB" w:rsidRPr="00F96AAC" w:rsidTr="00A85ECB">
        <w:trPr>
          <w:trHeight w:val="1980"/>
        </w:trPr>
        <w:tc>
          <w:tcPr>
            <w:tcW w:w="9039" w:type="dxa"/>
            <w:gridSpan w:val="2"/>
            <w:vAlign w:val="center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120" w:after="240" w:line="240" w:lineRule="atLeast"/>
              <w:ind w:left="0"/>
              <w:contextualSpacing w:val="0"/>
              <w:rPr>
                <w:rFonts w:ascii="Calibri" w:hAnsi="Calibri" w:cs="Arial"/>
                <w:b/>
                <w:szCs w:val="24"/>
              </w:rPr>
            </w:pPr>
            <w:r w:rsidRPr="00F96AAC">
              <w:rPr>
                <w:rFonts w:ascii="Calibri" w:hAnsi="Calibri" w:cs="Arial"/>
                <w:b/>
                <w:szCs w:val="24"/>
              </w:rPr>
              <w:t xml:space="preserve">Subject:  </w:t>
            </w:r>
          </w:p>
          <w:p w:rsidR="00451AEB" w:rsidRPr="00F96AAC" w:rsidRDefault="00451AEB" w:rsidP="00451AEB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  <w:sz w:val="22"/>
              </w:rPr>
              <w:t xml:space="preserve">The core subject of the case:  </w:t>
            </w:r>
          </w:p>
          <w:p w:rsidR="00451AEB" w:rsidRPr="005A775E" w:rsidRDefault="00451AEB" w:rsidP="00451A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tLeast"/>
              <w:ind w:left="684"/>
              <w:rPr>
                <w:rFonts w:ascii="Calibri" w:hAnsi="Calibri" w:cs="Arial"/>
                <w:color w:val="1F497D" w:themeColor="text2"/>
              </w:rPr>
            </w:pPr>
            <w:r w:rsidRPr="005A775E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Please identify </w:t>
            </w:r>
            <w:r w:rsidR="0097780F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whether the case </w:t>
            </w:r>
            <w:r w:rsidR="00316C9D" w:rsidRPr="005A775E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being studied</w:t>
            </w:r>
            <w:r w:rsidR="00316C9D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 </w:t>
            </w:r>
            <w:r w:rsidR="0097780F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is </w:t>
            </w:r>
            <w:r w:rsidR="00316C9D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about </w:t>
            </w:r>
            <w:r w:rsidR="0097780F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a</w:t>
            </w:r>
            <w:r w:rsidRPr="005A775E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 crop or sector situation; an IPM approach/system/</w:t>
            </w:r>
            <w:r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 </w:t>
            </w:r>
            <w:r w:rsidRPr="005A775E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program/or initiative; a technology or knowledge transfer activity; etc.</w:t>
            </w:r>
          </w:p>
          <w:p w:rsidR="00451AEB" w:rsidRPr="00721BA5" w:rsidRDefault="00451AEB" w:rsidP="00451AEB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  <w:sz w:val="22"/>
              </w:rPr>
              <w:t xml:space="preserve">The scope of the case being studied: </w:t>
            </w:r>
          </w:p>
          <w:p w:rsidR="00451AEB" w:rsidRPr="00721BA5" w:rsidRDefault="00451AEB" w:rsidP="00451A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color w:val="1F497D" w:themeColor="text2"/>
              </w:rPr>
            </w:pPr>
            <w:r w:rsidRPr="00721BA5">
              <w:rPr>
                <w:rFonts w:ascii="Calibri" w:hAnsi="Calibri" w:cs="Arial"/>
                <w:i/>
                <w:color w:val="1F497D" w:themeColor="text2"/>
                <w:sz w:val="22"/>
              </w:rPr>
              <w:t xml:space="preserve">E.g. </w:t>
            </w: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(time </w:t>
            </w:r>
            <w:r w:rsidR="0049083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period </w:t>
            </w: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/ geographic area</w:t>
            </w:r>
            <w:r w:rsidR="0049083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 </w:t>
            </w:r>
            <w:r w:rsidR="000A198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being </w:t>
            </w:r>
            <w:r w:rsidR="0049083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cover</w:t>
            </w:r>
            <w:r w:rsidR="000A1987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ed</w:t>
            </w: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)</w:t>
            </w:r>
          </w:p>
          <w:p w:rsidR="00451AEB" w:rsidRPr="00F96AAC" w:rsidRDefault="00451AEB" w:rsidP="00451AEB">
            <w:pPr>
              <w:pStyle w:val="ListParagraph"/>
              <w:ind w:left="324"/>
              <w:rPr>
                <w:rFonts w:ascii="Calibri" w:hAnsi="Calibri" w:cs="Arial"/>
              </w:rPr>
            </w:pPr>
          </w:p>
          <w:p w:rsidR="00451AEB" w:rsidRPr="00F96AAC" w:rsidRDefault="00451AEB" w:rsidP="00451AEB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  <w:sz w:val="22"/>
              </w:rPr>
              <w:t xml:space="preserve">The stated </w:t>
            </w:r>
            <w:r w:rsidRPr="00F41261">
              <w:rPr>
                <w:rFonts w:ascii="Calibri" w:hAnsi="Calibri" w:cs="Arial"/>
                <w:sz w:val="22"/>
                <w:u w:val="single"/>
              </w:rPr>
              <w:t>goal(s) of the case</w:t>
            </w:r>
            <w:r w:rsidRPr="00F96AAC">
              <w:rPr>
                <w:rFonts w:ascii="Calibri" w:hAnsi="Calibri" w:cs="Arial"/>
                <w:sz w:val="22"/>
              </w:rPr>
              <w:t xml:space="preserve"> being studied: </w:t>
            </w:r>
          </w:p>
          <w:p w:rsidR="00451AEB" w:rsidRPr="00F96AAC" w:rsidRDefault="00451AEB" w:rsidP="00451AEB">
            <w:pPr>
              <w:pStyle w:val="ListParagraph"/>
              <w:ind w:left="324"/>
              <w:rPr>
                <w:rFonts w:ascii="Calibri" w:hAnsi="Calibri" w:cs="Arial"/>
              </w:rPr>
            </w:pPr>
          </w:p>
        </w:tc>
      </w:tr>
      <w:tr w:rsidR="00451AEB" w:rsidRPr="00F96AAC" w:rsidTr="00A85ECB">
        <w:trPr>
          <w:trHeight w:val="699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451AEB" w:rsidRDefault="00451AEB" w:rsidP="00451AEB">
            <w:pPr>
              <w:pStyle w:val="ListParagraph"/>
              <w:autoSpaceDE w:val="0"/>
              <w:autoSpaceDN w:val="0"/>
              <w:adjustRightInd w:val="0"/>
              <w:spacing w:before="120" w:after="240" w:line="240" w:lineRule="atLeast"/>
              <w:ind w:left="0"/>
              <w:contextualSpacing w:val="0"/>
              <w:rPr>
                <w:rFonts w:ascii="Calibri" w:hAnsi="Calibri" w:cs="Arial"/>
                <w:b/>
                <w:szCs w:val="24"/>
              </w:rPr>
            </w:pPr>
            <w:r w:rsidRPr="00F96AAC">
              <w:rPr>
                <w:rFonts w:ascii="Calibri" w:hAnsi="Calibri" w:cs="Arial"/>
                <w:b/>
                <w:szCs w:val="24"/>
              </w:rPr>
              <w:t>Specific elements assessed in the case study</w:t>
            </w:r>
          </w:p>
          <w:p w:rsidR="00451AEB" w:rsidRPr="00721BA5" w:rsidRDefault="00451AEB" w:rsidP="00451A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i/>
                <w:color w:val="1F497D" w:themeColor="text2"/>
              </w:rPr>
            </w:pP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Please identify the </w:t>
            </w: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  <w:u w:val="single"/>
              </w:rPr>
              <w:t>goal(s) of the study conducted</w:t>
            </w: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, and the elements which were assessed, for example, these might include:</w:t>
            </w:r>
          </w:p>
          <w:p w:rsidR="00451AEB" w:rsidRPr="00721BA5" w:rsidRDefault="00451AEB" w:rsidP="00451A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="Calibri" w:hAnsi="Calibri" w:cs="Arial"/>
                <w:b/>
                <w:i/>
                <w:color w:val="1F497D" w:themeColor="text2"/>
                <w:szCs w:val="24"/>
              </w:rPr>
            </w:pP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Efficacy of a tool or approach such as preventive or direct insect pest/disease/ weed control; monitoring/forecasting /decision support; etc.</w:t>
            </w:r>
          </w:p>
          <w:p w:rsidR="00451AEB" w:rsidRPr="00F96AAC" w:rsidRDefault="00451AEB" w:rsidP="003F19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="Calibri" w:hAnsi="Calibri" w:cs="Arial"/>
              </w:rPr>
            </w:pP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Performance of training schemes, participatory / collaborative approach; or approach used </w:t>
            </w: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lastRenderedPageBreak/>
              <w:t>to promote IPM adoption, etc.</w:t>
            </w:r>
          </w:p>
        </w:tc>
      </w:tr>
      <w:tr w:rsidR="00451AEB" w:rsidRPr="00F96AAC" w:rsidTr="00A85ECB">
        <w:trPr>
          <w:trHeight w:val="595"/>
        </w:trPr>
        <w:tc>
          <w:tcPr>
            <w:tcW w:w="9039" w:type="dxa"/>
            <w:gridSpan w:val="2"/>
            <w:tcBorders>
              <w:top w:val="single" w:sz="4" w:space="0" w:color="auto"/>
            </w:tcBorders>
            <w:vAlign w:val="center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120" w:after="240" w:line="240" w:lineRule="atLeast"/>
              <w:ind w:left="0"/>
              <w:contextualSpacing w:val="0"/>
              <w:rPr>
                <w:rFonts w:ascii="Calibri" w:hAnsi="Calibri" w:cs="Arial"/>
                <w:b/>
                <w:szCs w:val="24"/>
              </w:rPr>
            </w:pPr>
            <w:r w:rsidRPr="00F96AAC">
              <w:rPr>
                <w:rFonts w:ascii="Calibri" w:hAnsi="Calibri" w:cs="Arial"/>
                <w:b/>
                <w:szCs w:val="24"/>
              </w:rPr>
              <w:lastRenderedPageBreak/>
              <w:t xml:space="preserve">Assessments used in case study </w:t>
            </w:r>
          </w:p>
          <w:p w:rsidR="00B16A8C" w:rsidRDefault="00B16A8C" w:rsidP="00B16A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color w:val="000000"/>
              </w:rPr>
            </w:pP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These</w:t>
            </w:r>
            <w:r w:rsidRPr="00AE732D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 </w:t>
            </w: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might include some or all of the following </w:t>
            </w:r>
            <w:r w:rsidR="00A2238F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aspects</w:t>
            </w: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:</w:t>
            </w:r>
          </w:p>
          <w:p w:rsidR="00451AEB" w:rsidRPr="00B16A8C" w:rsidRDefault="00451AEB" w:rsidP="00B16A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Cost-benefit analyses /economic viability</w:t>
            </w:r>
          </w:p>
          <w:p w:rsidR="00451AEB" w:rsidRPr="00B16A8C" w:rsidRDefault="00451AEB" w:rsidP="00B16A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Crop protection or p</w:t>
            </w:r>
            <w:r w:rsidR="00751078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revention outcomes (efficacy)</w:t>
            </w:r>
          </w:p>
          <w:p w:rsidR="00451AEB" w:rsidRPr="00B16A8C" w:rsidRDefault="00451AEB" w:rsidP="00B16A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Pesticide risk reduction impact </w:t>
            </w:r>
            <w:r w:rsidR="00A2238F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(performance indicator, if available) </w:t>
            </w:r>
          </w:p>
          <w:p w:rsidR="00451AEB" w:rsidRPr="00B16A8C" w:rsidRDefault="00451AEB" w:rsidP="00B16A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Success rate of approach used to promote IPM adoption </w:t>
            </w:r>
          </w:p>
          <w:p w:rsidR="00451AEB" w:rsidRPr="00B16A8C" w:rsidRDefault="00451AEB" w:rsidP="00B16A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Theme="minorHAnsi" w:hAnsiTheme="minorHAnsi" w:cs="Arial"/>
                <w:i/>
                <w:color w:val="1F497D" w:themeColor="text2"/>
                <w:sz w:val="22"/>
              </w:rPr>
            </w:pPr>
            <w:r w:rsidRPr="00B16A8C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Change in grower understanding or practices (uptake)</w:t>
            </w:r>
          </w:p>
          <w:p w:rsidR="00451AEB" w:rsidRPr="00853443" w:rsidRDefault="00853443" w:rsidP="00853443">
            <w:pPr>
              <w:autoSpaceDE w:val="0"/>
              <w:autoSpaceDN w:val="0"/>
              <w:adjustRightInd w:val="0"/>
              <w:spacing w:before="120" w:after="240" w:line="240" w:lineRule="atLeast"/>
              <w:rPr>
                <w:i/>
                <w:color w:val="1F497D" w:themeColor="text2"/>
              </w:rPr>
            </w:pPr>
            <w:r w:rsidRPr="00853443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Some mention of respective methods used to assess these would be beneficial.</w:t>
            </w:r>
          </w:p>
        </w:tc>
      </w:tr>
      <w:tr w:rsidR="00451AEB" w:rsidRPr="00F96AAC" w:rsidTr="00A85ECB">
        <w:tc>
          <w:tcPr>
            <w:tcW w:w="9039" w:type="dxa"/>
            <w:gridSpan w:val="2"/>
            <w:vAlign w:val="center"/>
          </w:tcPr>
          <w:p w:rsidR="00451AEB" w:rsidRDefault="00451AEB" w:rsidP="00451AEB">
            <w:pPr>
              <w:pStyle w:val="ListParagraph"/>
              <w:autoSpaceDE w:val="0"/>
              <w:autoSpaceDN w:val="0"/>
              <w:adjustRightInd w:val="0"/>
              <w:spacing w:before="120" w:after="240" w:line="240" w:lineRule="atLeast"/>
              <w:ind w:left="0"/>
              <w:contextualSpacing w:val="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Summary of case study findings:</w:t>
            </w:r>
          </w:p>
          <w:p w:rsidR="00451AEB" w:rsidRPr="00721BA5" w:rsidRDefault="00451AEB" w:rsidP="00451A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i/>
                <w:color w:val="1F497D" w:themeColor="text2"/>
              </w:rPr>
            </w:pP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Please describe briefly:</w:t>
            </w:r>
          </w:p>
          <w:p w:rsidR="00451AEB" w:rsidRPr="00721BA5" w:rsidRDefault="00451AEB" w:rsidP="00451AEB">
            <w:pPr>
              <w:pStyle w:val="ListParagraph"/>
              <w:autoSpaceDE w:val="0"/>
              <w:autoSpaceDN w:val="0"/>
              <w:adjustRightInd w:val="0"/>
              <w:spacing w:before="120" w:after="240" w:line="240" w:lineRule="atLeast"/>
              <w:contextualSpacing w:val="0"/>
              <w:rPr>
                <w:rFonts w:ascii="Calibri" w:hAnsi="Calibri" w:cs="Arial"/>
                <w:b/>
                <w:szCs w:val="24"/>
              </w:rPr>
            </w:pP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Achieved results and lessons learned from the case study conducted, including success factors as well as gaps and barriers encountered.</w:t>
            </w:r>
          </w:p>
        </w:tc>
      </w:tr>
      <w:tr w:rsidR="00451AEB" w:rsidRPr="00F96AAC" w:rsidTr="00A85ECB">
        <w:tc>
          <w:tcPr>
            <w:tcW w:w="1951" w:type="dxa"/>
            <w:vAlign w:val="center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="Calibri" w:hAnsi="Calibri" w:cs="Arial"/>
                <w:szCs w:val="24"/>
              </w:rPr>
            </w:pPr>
            <w:r w:rsidRPr="00F96AAC">
              <w:rPr>
                <w:rFonts w:ascii="Calibri" w:hAnsi="Calibri" w:cs="Arial"/>
                <w:b/>
                <w:szCs w:val="24"/>
              </w:rPr>
              <w:t xml:space="preserve">Name of the responsible and funding organization </w:t>
            </w:r>
          </w:p>
        </w:tc>
        <w:tc>
          <w:tcPr>
            <w:tcW w:w="7088" w:type="dxa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</w:rPr>
              <w:t xml:space="preserve"> </w:t>
            </w:r>
          </w:p>
        </w:tc>
      </w:tr>
      <w:tr w:rsidR="00451AEB" w:rsidRPr="00F96AAC" w:rsidTr="00A85ECB">
        <w:trPr>
          <w:trHeight w:val="101"/>
        </w:trPr>
        <w:tc>
          <w:tcPr>
            <w:tcW w:w="1951" w:type="dxa"/>
            <w:vAlign w:val="center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="Calibri" w:hAnsi="Calibri" w:cs="Arial"/>
                <w:szCs w:val="24"/>
              </w:rPr>
            </w:pPr>
            <w:r w:rsidRPr="00F96AAC">
              <w:rPr>
                <w:rFonts w:ascii="Calibri" w:hAnsi="Calibri" w:cs="Arial"/>
                <w:b/>
                <w:szCs w:val="24"/>
              </w:rPr>
              <w:t xml:space="preserve">Website/ URL </w:t>
            </w:r>
          </w:p>
        </w:tc>
        <w:tc>
          <w:tcPr>
            <w:tcW w:w="7088" w:type="dxa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  <w:sz w:val="22"/>
              </w:rPr>
              <w:t>Links to relevant website pertinent to the case being studied:</w:t>
            </w:r>
          </w:p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="Calibri" w:hAnsi="Calibri" w:cs="Arial"/>
              </w:rPr>
            </w:pPr>
            <w:r w:rsidRPr="00F96AAC">
              <w:rPr>
                <w:rFonts w:ascii="Calibri" w:hAnsi="Calibri" w:cs="Arial"/>
                <w:sz w:val="22"/>
              </w:rPr>
              <w:t xml:space="preserve"> </w:t>
            </w:r>
          </w:p>
          <w:p w:rsidR="00451AEB" w:rsidRPr="00F96AAC" w:rsidRDefault="00451AEB" w:rsidP="00451AEB">
            <w:pPr>
              <w:pStyle w:val="PlainText"/>
              <w:rPr>
                <w:rFonts w:cs="Arial"/>
              </w:rPr>
            </w:pPr>
          </w:p>
        </w:tc>
      </w:tr>
      <w:tr w:rsidR="00451AEB" w:rsidRPr="00F96AAC" w:rsidTr="00A85ECB">
        <w:trPr>
          <w:trHeight w:val="101"/>
        </w:trPr>
        <w:tc>
          <w:tcPr>
            <w:tcW w:w="1951" w:type="dxa"/>
            <w:vAlign w:val="center"/>
          </w:tcPr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="Calibri" w:hAnsi="Calibri" w:cs="Arial"/>
                <w:b/>
                <w:szCs w:val="24"/>
              </w:rPr>
            </w:pPr>
            <w:r w:rsidRPr="00043568">
              <w:rPr>
                <w:rFonts w:ascii="Calibri" w:hAnsi="Calibri" w:cs="Arial"/>
                <w:b/>
                <w:szCs w:val="24"/>
              </w:rPr>
              <w:t xml:space="preserve">Contact </w:t>
            </w:r>
            <w:r>
              <w:rPr>
                <w:rFonts w:ascii="Calibri" w:hAnsi="Calibri" w:cs="Arial"/>
                <w:b/>
                <w:szCs w:val="24"/>
              </w:rPr>
              <w:t xml:space="preserve">information </w:t>
            </w:r>
          </w:p>
        </w:tc>
        <w:tc>
          <w:tcPr>
            <w:tcW w:w="7088" w:type="dxa"/>
          </w:tcPr>
          <w:p w:rsidR="00451AEB" w:rsidRPr="00721BA5" w:rsidRDefault="00451AEB" w:rsidP="00451A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tLeast"/>
              <w:rPr>
                <w:rFonts w:asciiTheme="minorHAnsi" w:hAnsiTheme="minorHAnsi" w:cs="Arial"/>
                <w:i/>
                <w:color w:val="1F497D" w:themeColor="text2"/>
              </w:rPr>
            </w:pPr>
            <w:r w:rsidRPr="00721BA5">
              <w:rPr>
                <w:rFonts w:asciiTheme="minorHAnsi" w:hAnsiTheme="minorHAnsi" w:cs="Arial"/>
                <w:i/>
                <w:color w:val="1F497D" w:themeColor="text2"/>
                <w:sz w:val="22"/>
              </w:rPr>
              <w:t xml:space="preserve">Please </w:t>
            </w:r>
            <w:r>
              <w:rPr>
                <w:rFonts w:asciiTheme="minorHAnsi" w:hAnsiTheme="minorHAnsi" w:cs="Arial"/>
                <w:i/>
                <w:color w:val="1F497D" w:themeColor="text2"/>
                <w:sz w:val="22"/>
              </w:rPr>
              <w:t>include full name, email address and affiliation</w:t>
            </w:r>
          </w:p>
          <w:p w:rsidR="00451AEB" w:rsidRPr="00F96AAC" w:rsidRDefault="00451AEB" w:rsidP="00451AEB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ascii="Calibri" w:hAnsi="Calibri" w:cs="Arial"/>
                <w:sz w:val="22"/>
              </w:rPr>
            </w:pPr>
          </w:p>
        </w:tc>
      </w:tr>
    </w:tbl>
    <w:p w:rsidR="00F82E80" w:rsidRDefault="00F82E80"/>
    <w:p w:rsidR="00F82E80" w:rsidRDefault="00F82E80"/>
    <w:p w:rsidR="00F82E80" w:rsidRDefault="00F82E80"/>
    <w:p w:rsidR="00F82E80" w:rsidRDefault="00F82E80"/>
    <w:sectPr w:rsidR="00F82E80" w:rsidSect="0018377B">
      <w:headerReference w:type="default" r:id="rId9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99" w:rsidRDefault="00DB1999" w:rsidP="00DB1999">
      <w:pPr>
        <w:spacing w:before="0"/>
      </w:pPr>
      <w:r>
        <w:separator/>
      </w:r>
    </w:p>
  </w:endnote>
  <w:endnote w:type="continuationSeparator" w:id="0">
    <w:p w:rsidR="00DB1999" w:rsidRDefault="00DB1999" w:rsidP="00DB19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99" w:rsidRDefault="00DB1999" w:rsidP="00DB1999">
      <w:pPr>
        <w:spacing w:before="0"/>
      </w:pPr>
      <w:r>
        <w:separator/>
      </w:r>
    </w:p>
  </w:footnote>
  <w:footnote w:type="continuationSeparator" w:id="0">
    <w:p w:rsidR="00DB1999" w:rsidRDefault="00DB1999" w:rsidP="00DB19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99" w:rsidRDefault="00DB1999" w:rsidP="00DB1999">
    <w:pPr>
      <w:widowControl w:val="0"/>
      <w:autoSpaceDE w:val="0"/>
      <w:autoSpaceDN w:val="0"/>
      <w:adjustRightInd w:val="0"/>
      <w:jc w:val="both"/>
    </w:pPr>
    <w:r>
      <w:rPr>
        <w:rFonts w:ascii="Cambria" w:hAnsi="Cambria" w:cs="Cambria"/>
        <w:b/>
        <w:bCs/>
        <w:spacing w:val="-1"/>
        <w:sz w:val="32"/>
        <w:szCs w:val="32"/>
      </w:rPr>
      <w:t>O</w:t>
    </w:r>
    <w:r>
      <w:rPr>
        <w:rFonts w:ascii="Cambria" w:hAnsi="Cambria" w:cs="Cambria"/>
        <w:b/>
        <w:bCs/>
        <w:sz w:val="32"/>
        <w:szCs w:val="32"/>
      </w:rPr>
      <w:t>ECD</w:t>
    </w:r>
    <w:r>
      <w:rPr>
        <w:rFonts w:ascii="Cambria" w:hAnsi="Cambria" w:cs="Cambria"/>
        <w:b/>
        <w:bCs/>
        <w:spacing w:val="-6"/>
        <w:sz w:val="32"/>
        <w:szCs w:val="32"/>
      </w:rPr>
      <w:t xml:space="preserve"> </w:t>
    </w:r>
    <w:r>
      <w:rPr>
        <w:rFonts w:ascii="Cambria" w:hAnsi="Cambria" w:cs="Cambria"/>
        <w:b/>
        <w:bCs/>
        <w:spacing w:val="-1"/>
        <w:sz w:val="32"/>
        <w:szCs w:val="32"/>
      </w:rPr>
      <w:t>I</w:t>
    </w:r>
    <w:r>
      <w:rPr>
        <w:rFonts w:ascii="Cambria" w:hAnsi="Cambria" w:cs="Cambria"/>
        <w:b/>
        <w:bCs/>
        <w:sz w:val="32"/>
        <w:szCs w:val="32"/>
      </w:rPr>
      <w:t xml:space="preserve">PM </w:t>
    </w:r>
    <w:r>
      <w:rPr>
        <w:rFonts w:ascii="Cambria" w:hAnsi="Cambria" w:cs="Cambria"/>
        <w:b/>
        <w:bCs/>
        <w:spacing w:val="1"/>
        <w:w w:val="99"/>
        <w:sz w:val="32"/>
        <w:szCs w:val="32"/>
      </w:rPr>
      <w:t>H</w:t>
    </w:r>
    <w:r>
      <w:rPr>
        <w:rFonts w:ascii="Cambria" w:hAnsi="Cambria" w:cs="Cambria"/>
        <w:b/>
        <w:bCs/>
        <w:w w:val="99"/>
        <w:sz w:val="32"/>
        <w:szCs w:val="32"/>
      </w:rPr>
      <w:t xml:space="preserve">UB </w:t>
    </w:r>
    <w:r>
      <w:rPr>
        <w:rFonts w:ascii="Cambria" w:hAnsi="Cambria" w:cs="Cambria"/>
        <w:b/>
        <w:bCs/>
        <w:w w:val="99"/>
        <w:sz w:val="32"/>
        <w:szCs w:val="32"/>
      </w:rPr>
      <w:tab/>
    </w:r>
    <w:r>
      <w:rPr>
        <w:rFonts w:ascii="Cambria" w:hAnsi="Cambria" w:cs="Cambria"/>
        <w:b/>
        <w:bCs/>
        <w:w w:val="99"/>
        <w:sz w:val="32"/>
        <w:szCs w:val="32"/>
      </w:rPr>
      <w:tab/>
    </w:r>
    <w:r>
      <w:rPr>
        <w:rFonts w:ascii="Cambria" w:hAnsi="Cambria" w:cs="Cambria"/>
        <w:b/>
        <w:bCs/>
        <w:w w:val="99"/>
        <w:sz w:val="32"/>
        <w:szCs w:val="32"/>
      </w:rPr>
      <w:tab/>
    </w:r>
    <w:r>
      <w:rPr>
        <w:rFonts w:ascii="Cambria" w:hAnsi="Cambria" w:cs="Cambria"/>
        <w:b/>
        <w:bCs/>
        <w:w w:val="99"/>
        <w:sz w:val="32"/>
        <w:szCs w:val="32"/>
      </w:rPr>
      <w:tab/>
    </w:r>
    <w:r>
      <w:rPr>
        <w:rFonts w:ascii="Cambria" w:hAnsi="Cambria" w:cs="Cambria"/>
        <w:b/>
        <w:bCs/>
        <w:w w:val="99"/>
        <w:sz w:val="32"/>
        <w:szCs w:val="32"/>
      </w:rPr>
      <w:tab/>
    </w:r>
    <w:r>
      <w:rPr>
        <w:rFonts w:ascii="Cambria" w:hAnsi="Cambria" w:cs="Cambria"/>
        <w:b/>
        <w:bCs/>
        <w:w w:val="99"/>
        <w:sz w:val="32"/>
        <w:szCs w:val="32"/>
      </w:rPr>
      <w:tab/>
    </w:r>
    <w:r>
      <w:rPr>
        <w:rFonts w:ascii="Cambria" w:hAnsi="Cambria" w:cs="Cambria"/>
        <w:b/>
        <w:bCs/>
        <w:sz w:val="28"/>
        <w:szCs w:val="28"/>
      </w:rPr>
      <w:t>IPM</w:t>
    </w:r>
    <w:r>
      <w:rPr>
        <w:rFonts w:ascii="Cambria" w:hAnsi="Cambria" w:cs="Cambria"/>
        <w:b/>
        <w:bCs/>
        <w:spacing w:val="1"/>
        <w:sz w:val="28"/>
        <w:szCs w:val="28"/>
      </w:rPr>
      <w:t xml:space="preserve"> </w:t>
    </w:r>
    <w:r>
      <w:rPr>
        <w:rFonts w:ascii="Cambria" w:hAnsi="Cambria" w:cs="Cambria"/>
        <w:b/>
        <w:bCs/>
        <w:spacing w:val="-2"/>
        <w:sz w:val="28"/>
        <w:szCs w:val="28"/>
      </w:rPr>
      <w:t>c</w:t>
    </w:r>
    <w:r>
      <w:rPr>
        <w:rFonts w:ascii="Cambria" w:hAnsi="Cambria" w:cs="Cambria"/>
        <w:b/>
        <w:bCs/>
        <w:spacing w:val="1"/>
        <w:sz w:val="28"/>
        <w:szCs w:val="28"/>
      </w:rPr>
      <w:t>a</w:t>
    </w:r>
    <w:r>
      <w:rPr>
        <w:rFonts w:ascii="Cambria" w:hAnsi="Cambria" w:cs="Cambria"/>
        <w:b/>
        <w:bCs/>
        <w:spacing w:val="-2"/>
        <w:sz w:val="28"/>
        <w:szCs w:val="28"/>
      </w:rPr>
      <w:t>s</w:t>
    </w:r>
    <w:r>
      <w:rPr>
        <w:rFonts w:ascii="Cambria" w:hAnsi="Cambria" w:cs="Cambria"/>
        <w:b/>
        <w:bCs/>
        <w:sz w:val="28"/>
        <w:szCs w:val="28"/>
      </w:rPr>
      <w:t xml:space="preserve">e </w:t>
    </w:r>
    <w:r>
      <w:rPr>
        <w:rFonts w:ascii="Cambria" w:hAnsi="Cambria" w:cs="Cambria"/>
        <w:b/>
        <w:bCs/>
        <w:spacing w:val="-1"/>
        <w:sz w:val="28"/>
        <w:szCs w:val="28"/>
      </w:rPr>
      <w:t>s</w:t>
    </w:r>
    <w:r>
      <w:rPr>
        <w:rFonts w:ascii="Cambria" w:hAnsi="Cambria" w:cs="Cambria"/>
        <w:b/>
        <w:bCs/>
        <w:sz w:val="28"/>
        <w:szCs w:val="28"/>
      </w:rPr>
      <w:t>t</w:t>
    </w:r>
    <w:r>
      <w:rPr>
        <w:rFonts w:ascii="Cambria" w:hAnsi="Cambria" w:cs="Cambria"/>
        <w:b/>
        <w:bCs/>
        <w:spacing w:val="1"/>
        <w:sz w:val="28"/>
        <w:szCs w:val="28"/>
      </w:rPr>
      <w:t>u</w:t>
    </w:r>
    <w:r>
      <w:rPr>
        <w:rFonts w:ascii="Cambria" w:hAnsi="Cambria" w:cs="Cambria"/>
        <w:b/>
        <w:bCs/>
        <w:spacing w:val="-2"/>
        <w:sz w:val="28"/>
        <w:szCs w:val="28"/>
      </w:rPr>
      <w:t>d</w:t>
    </w:r>
    <w:r>
      <w:rPr>
        <w:rFonts w:ascii="Cambria" w:hAnsi="Cambria" w:cs="Cambria"/>
        <w:b/>
        <w:bCs/>
        <w:sz w:val="28"/>
        <w:szCs w:val="28"/>
      </w:rPr>
      <w:t>ies</w:t>
    </w:r>
    <w:r>
      <w:rPr>
        <w:rFonts w:ascii="Cambria" w:hAnsi="Cambria" w:cs="Cambria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1ED"/>
    <w:multiLevelType w:val="hybridMultilevel"/>
    <w:tmpl w:val="520E3E96"/>
    <w:lvl w:ilvl="0" w:tplc="E58A6E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7106"/>
    <w:multiLevelType w:val="hybridMultilevel"/>
    <w:tmpl w:val="E848B390"/>
    <w:lvl w:ilvl="0" w:tplc="07AA5F0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548DD4" w:themeColor="text2" w:themeTint="99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0"/>
    <w:rsid w:val="00011E06"/>
    <w:rsid w:val="00046BE1"/>
    <w:rsid w:val="000531D3"/>
    <w:rsid w:val="00090807"/>
    <w:rsid w:val="000A1987"/>
    <w:rsid w:val="000C16DC"/>
    <w:rsid w:val="000D1BBD"/>
    <w:rsid w:val="00105835"/>
    <w:rsid w:val="001068C1"/>
    <w:rsid w:val="0018377B"/>
    <w:rsid w:val="001B63C9"/>
    <w:rsid w:val="001D67FE"/>
    <w:rsid w:val="001E7640"/>
    <w:rsid w:val="002503CA"/>
    <w:rsid w:val="00316C9D"/>
    <w:rsid w:val="003A57B8"/>
    <w:rsid w:val="003B6BFA"/>
    <w:rsid w:val="003F1981"/>
    <w:rsid w:val="00451AEB"/>
    <w:rsid w:val="00490835"/>
    <w:rsid w:val="004F3D14"/>
    <w:rsid w:val="005550E0"/>
    <w:rsid w:val="00572517"/>
    <w:rsid w:val="005A775E"/>
    <w:rsid w:val="005C76EF"/>
    <w:rsid w:val="005D4826"/>
    <w:rsid w:val="006420B5"/>
    <w:rsid w:val="00682176"/>
    <w:rsid w:val="006C5BEA"/>
    <w:rsid w:val="006D2287"/>
    <w:rsid w:val="00731DEB"/>
    <w:rsid w:val="00751078"/>
    <w:rsid w:val="007C06AF"/>
    <w:rsid w:val="007E2311"/>
    <w:rsid w:val="007E65D8"/>
    <w:rsid w:val="00853443"/>
    <w:rsid w:val="00881014"/>
    <w:rsid w:val="008E0F39"/>
    <w:rsid w:val="009211D7"/>
    <w:rsid w:val="0097780F"/>
    <w:rsid w:val="009D2118"/>
    <w:rsid w:val="009E7172"/>
    <w:rsid w:val="009F26E7"/>
    <w:rsid w:val="009F37C0"/>
    <w:rsid w:val="00A05998"/>
    <w:rsid w:val="00A2238F"/>
    <w:rsid w:val="00A26BBD"/>
    <w:rsid w:val="00A85ECB"/>
    <w:rsid w:val="00A9446F"/>
    <w:rsid w:val="00AB5077"/>
    <w:rsid w:val="00AC2673"/>
    <w:rsid w:val="00AE627F"/>
    <w:rsid w:val="00AE732D"/>
    <w:rsid w:val="00B16A8C"/>
    <w:rsid w:val="00B91AAA"/>
    <w:rsid w:val="00BD763A"/>
    <w:rsid w:val="00C456B3"/>
    <w:rsid w:val="00D4443F"/>
    <w:rsid w:val="00DB06DA"/>
    <w:rsid w:val="00DB1999"/>
    <w:rsid w:val="00DB5F97"/>
    <w:rsid w:val="00E36836"/>
    <w:rsid w:val="00E801AB"/>
    <w:rsid w:val="00F41261"/>
    <w:rsid w:val="00F63345"/>
    <w:rsid w:val="00F82E80"/>
    <w:rsid w:val="00FC4B3A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80"/>
    <w:pPr>
      <w:spacing w:before="240" w:after="0" w:line="24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E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2E80"/>
    <w:pPr>
      <w:spacing w:before="0"/>
    </w:pPr>
    <w:rPr>
      <w:rFonts w:ascii="Calibr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2E80"/>
    <w:rPr>
      <w:rFonts w:ascii="Calibri" w:eastAsia="Calibri" w:hAnsi="Calibri" w:cs="Consolas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82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99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B1999"/>
    <w:rPr>
      <w:rFonts w:ascii="Arial" w:eastAsia="Calibri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99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B1999"/>
    <w:rPr>
      <w:rFonts w:ascii="Arial" w:eastAsia="Calibri" w:hAnsi="Arial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80"/>
    <w:pPr>
      <w:spacing w:before="240" w:after="0" w:line="24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E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2E80"/>
    <w:pPr>
      <w:spacing w:before="0"/>
    </w:pPr>
    <w:rPr>
      <w:rFonts w:ascii="Calibr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2E80"/>
    <w:rPr>
      <w:rFonts w:ascii="Calibri" w:eastAsia="Calibri" w:hAnsi="Calibri" w:cs="Consolas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82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99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B1999"/>
    <w:rPr>
      <w:rFonts w:ascii="Arial" w:eastAsia="Calibri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99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B1999"/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HUB@oec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7C1395BF.dotm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Cezarina Kora</dc:creator>
  <cp:lastModifiedBy>MERCKEL Dan</cp:lastModifiedBy>
  <cp:revision>3</cp:revision>
  <dcterms:created xsi:type="dcterms:W3CDTF">2014-03-21T17:12:00Z</dcterms:created>
  <dcterms:modified xsi:type="dcterms:W3CDTF">2014-03-21T17:16:00Z</dcterms:modified>
</cp:coreProperties>
</file>